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extbox"/>
      </w:tblPr>
      <w:tblGrid>
        <w:gridCol w:w="9026"/>
      </w:tblGrid>
      <w:tr w:rsidR="00DD02E8" w:rsidRPr="0052403C" w:rsidTr="00641DFE">
        <w:trPr>
          <w:tblCellSpacing w:w="15" w:type="dxa"/>
        </w:trPr>
        <w:tc>
          <w:tcPr>
            <w:tcW w:w="4967" w:type="pct"/>
            <w:vAlign w:val="center"/>
            <w:hideMark/>
          </w:tcPr>
          <w:p w:rsidR="00DD02E8" w:rsidRPr="0052403C" w:rsidRDefault="00641DFE" w:rsidP="0068291B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BF4B99">
              <w:rPr>
                <w:rFonts w:asciiTheme="minorEastAsia" w:hAnsiTheme="minorEastAsia" w:cs="굴림"/>
                <w:noProof/>
                <w:color w:val="000000"/>
                <w:kern w:val="0"/>
                <w:sz w:val="22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450972E" wp14:editId="52C4AF81">
                      <wp:simplePos x="0" y="0"/>
                      <wp:positionH relativeFrom="column">
                        <wp:posOffset>371475</wp:posOffset>
                      </wp:positionH>
                      <wp:positionV relativeFrom="paragraph">
                        <wp:posOffset>-842645</wp:posOffset>
                      </wp:positionV>
                      <wp:extent cx="4914900" cy="1404620"/>
                      <wp:effectExtent l="38100" t="38100" r="114300" b="113030"/>
                      <wp:wrapSquare wrapText="bothSides"/>
                      <wp:docPr id="217" name="텍스트 상자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9149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:rsidR="00641DFE" w:rsidRPr="00BF4B99" w:rsidRDefault="00641DFE" w:rsidP="00641DFE">
                                  <w:pPr>
                                    <w:spacing w:before="240"/>
                                    <w:jc w:val="center"/>
                                    <w:rPr>
                                      <w:rFonts w:ascii="HY견고딕" w:eastAsia="HY견고딕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HY견고딕" w:eastAsia="HY견고딕" w:hint="eastAsia"/>
                                      <w:sz w:val="48"/>
                                      <w:szCs w:val="48"/>
                                    </w:rPr>
                                    <w:t>상</w:t>
                                  </w:r>
                                  <w:r>
                                    <w:rPr>
                                      <w:rFonts w:ascii="HY견고딕" w:eastAsia="HY견고딕"/>
                                      <w:sz w:val="48"/>
                                      <w:szCs w:val="48"/>
                                    </w:rPr>
                                    <w:t>품선</w:t>
                                  </w:r>
                                  <w:r>
                                    <w:rPr>
                                      <w:rFonts w:ascii="HY견고딕" w:eastAsia="HY견고딕" w:hint="eastAsia"/>
                                      <w:sz w:val="48"/>
                                      <w:szCs w:val="48"/>
                                    </w:rPr>
                                    <w:t>정</w:t>
                                  </w:r>
                                  <w:r w:rsidRPr="00BF4B99">
                                    <w:rPr>
                                      <w:rFonts w:ascii="HY견고딕" w:eastAsia="HY견고딕" w:hint="eastAsia"/>
                                      <w:sz w:val="48"/>
                                      <w:szCs w:val="48"/>
                                    </w:rPr>
                                    <w:t xml:space="preserve"> 운영 규정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7450972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텍스트 상자 2" o:spid="_x0000_s1026" type="#_x0000_t202" style="position:absolute;left:0;text-align:left;margin-left:29.25pt;margin-top:-66.35pt;width:387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">
                      <v:shadow on="t" color="black" opacity="26214f" origin="-.5,-.5" offset=".74836mm,.74836mm"/>
                      <v:textbox style="mso-fit-shape-to-text:t">
                        <w:txbxContent>
                          <w:p w:rsidR="00641DFE" w:rsidRPr="00BF4B99" w:rsidRDefault="00641DFE" w:rsidP="00641DFE">
                            <w:pPr>
                              <w:spacing w:before="240"/>
                              <w:jc w:val="center"/>
                              <w:rPr>
                                <w:rFonts w:ascii="HY견고딕" w:eastAsia="HY견고딕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sz w:val="48"/>
                                <w:szCs w:val="48"/>
                              </w:rPr>
                              <w:t>상</w:t>
                            </w:r>
                            <w:r>
                              <w:rPr>
                                <w:rFonts w:ascii="HY견고딕" w:eastAsia="HY견고딕"/>
                                <w:sz w:val="48"/>
                                <w:szCs w:val="48"/>
                              </w:rPr>
                              <w:t>품선</w:t>
                            </w:r>
                            <w:r>
                              <w:rPr>
                                <w:rFonts w:ascii="HY견고딕" w:eastAsia="HY견고딕" w:hint="eastAsia"/>
                                <w:sz w:val="48"/>
                                <w:szCs w:val="48"/>
                              </w:rPr>
                              <w:t>정</w:t>
                            </w:r>
                            <w:r w:rsidRPr="00BF4B99">
                              <w:rPr>
                                <w:rFonts w:ascii="HY견고딕" w:eastAsia="HY견고딕" w:hint="eastAsia"/>
                                <w:sz w:val="48"/>
                                <w:szCs w:val="48"/>
                              </w:rPr>
                              <w:t xml:space="preserve"> 운영 규정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641DFE" w:rsidRPr="00641DFE" w:rsidRDefault="00DD02E8" w:rsidP="00641DFE">
      <w:pPr>
        <w:widowControl/>
        <w:shd w:val="clear" w:color="auto" w:fill="FFFFFF"/>
        <w:wordWrap/>
        <w:autoSpaceDE/>
        <w:autoSpaceDN/>
        <w:spacing w:after="0" w:line="360" w:lineRule="auto"/>
        <w:jc w:val="right"/>
        <w:rPr>
          <w:rFonts w:ascii="HY신명조" w:eastAsia="HY신명조" w:hAnsiTheme="minorEastAsia" w:cs="굴림"/>
          <w:color w:val="000000"/>
          <w:kern w:val="0"/>
          <w:szCs w:val="20"/>
        </w:rPr>
      </w:pPr>
      <w:r w:rsidRPr="0052403C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>제정20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16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 xml:space="preserve">. 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10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>. 1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2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>. 시행 20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16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 xml:space="preserve">. 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10</w:t>
      </w:r>
      <w:r w:rsidR="00641DFE" w:rsidRPr="00641DFE">
        <w:rPr>
          <w:rFonts w:ascii="HY신명조" w:eastAsia="HY신명조" w:hAnsiTheme="minorEastAsia" w:cs="굴림" w:hint="eastAsia"/>
          <w:color w:val="000000"/>
          <w:kern w:val="0"/>
          <w:szCs w:val="20"/>
        </w:rPr>
        <w:t>. 1</w:t>
      </w:r>
      <w:r w:rsidR="00641DFE" w:rsidRPr="00641DFE">
        <w:rPr>
          <w:rFonts w:ascii="HY신명조" w:eastAsia="HY신명조" w:hAnsiTheme="minorEastAsia" w:cs="굴림"/>
          <w:color w:val="000000"/>
          <w:kern w:val="0"/>
          <w:szCs w:val="20"/>
        </w:rPr>
        <w:t>2.</w:t>
      </w:r>
    </w:p>
    <w:p w:rsidR="00641DFE" w:rsidRPr="00D978ED" w:rsidRDefault="00641DFE" w:rsidP="00641DFE">
      <w:pPr>
        <w:widowControl/>
        <w:shd w:val="clear" w:color="auto" w:fill="FFFFFF"/>
        <w:wordWrap/>
        <w:autoSpaceDE/>
        <w:autoSpaceDN/>
        <w:spacing w:after="0" w:line="360" w:lineRule="auto"/>
        <w:jc w:val="right"/>
        <w:rPr>
          <w:rFonts w:ascii="HY신명조" w:eastAsia="HY신명조" w:hAnsiTheme="minorEastAsia" w:cs="굴림"/>
          <w:color w:val="000000"/>
          <w:kern w:val="0"/>
          <w:szCs w:val="20"/>
        </w:rPr>
      </w:pPr>
      <w:r w:rsidRPr="00FF5F83">
        <w:rPr>
          <w:rFonts w:ascii="HY신명조" w:eastAsia="HY신명조" w:hAnsiTheme="minorEastAsia" w:cs="굴림" w:hint="eastAsia"/>
          <w:b/>
          <w:color w:val="0070C0"/>
          <w:kern w:val="0"/>
          <w:szCs w:val="20"/>
        </w:rPr>
        <w:t xml:space="preserve"> 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>개정 202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4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 xml:space="preserve">. </w:t>
      </w:r>
      <w:r w:rsidRPr="00D978ED">
        <w:rPr>
          <w:rFonts w:ascii="HY신명조" w:eastAsia="HY신명조" w:hAnsiTheme="minorEastAsia" w:cs="굴림"/>
          <w:kern w:val="0"/>
          <w:szCs w:val="20"/>
        </w:rPr>
        <w:t>0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1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 xml:space="preserve">. </w:t>
      </w:r>
      <w:r w:rsidR="00FF5F83" w:rsidRPr="00D978ED">
        <w:rPr>
          <w:rFonts w:ascii="HY신명조" w:eastAsia="HY신명조" w:hAnsiTheme="minorEastAsia" w:cs="굴림"/>
          <w:kern w:val="0"/>
          <w:szCs w:val="20"/>
        </w:rPr>
        <w:t>0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1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>. 시행 202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4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 xml:space="preserve">. </w:t>
      </w:r>
      <w:r w:rsidRPr="00D978ED">
        <w:rPr>
          <w:rFonts w:ascii="HY신명조" w:eastAsia="HY신명조" w:hAnsiTheme="minorEastAsia" w:cs="굴림"/>
          <w:kern w:val="0"/>
          <w:szCs w:val="20"/>
        </w:rPr>
        <w:t>0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1</w:t>
      </w:r>
      <w:r w:rsidRPr="00D978ED">
        <w:rPr>
          <w:rFonts w:ascii="HY신명조" w:eastAsia="HY신명조" w:hAnsiTheme="minorEastAsia" w:cs="굴림" w:hint="eastAsia"/>
          <w:kern w:val="0"/>
          <w:szCs w:val="20"/>
        </w:rPr>
        <w:t xml:space="preserve">. </w:t>
      </w:r>
      <w:r w:rsidR="00FF5F83" w:rsidRPr="00D978ED">
        <w:rPr>
          <w:rFonts w:ascii="HY신명조" w:eastAsia="HY신명조" w:hAnsiTheme="minorEastAsia" w:cs="굴림"/>
          <w:kern w:val="0"/>
          <w:szCs w:val="20"/>
        </w:rPr>
        <w:t>0</w:t>
      </w:r>
      <w:r w:rsidR="00F63B35" w:rsidRPr="00D978ED">
        <w:rPr>
          <w:rFonts w:ascii="HY신명조" w:eastAsia="HY신명조" w:hAnsiTheme="minorEastAsia" w:cs="굴림"/>
          <w:kern w:val="0"/>
          <w:szCs w:val="20"/>
        </w:rPr>
        <w:t>1</w:t>
      </w:r>
      <w:r w:rsidRPr="00D978ED">
        <w:rPr>
          <w:rFonts w:ascii="HY신명조" w:eastAsia="HY신명조" w:hAnsiTheme="minorEastAsia" w:cs="굴림"/>
          <w:kern w:val="0"/>
          <w:szCs w:val="20"/>
        </w:rPr>
        <w:t>.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돋움" w:eastAsia="돋움" w:hAnsi="돋움" w:cs="굴림"/>
          <w:color w:val="000000"/>
          <w:kern w:val="0"/>
          <w:sz w:val="24"/>
          <w:szCs w:val="24"/>
        </w:rPr>
      </w:pP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견고딕" w:eastAsia="HY견고딕" w:hAnsi="돋움" w:cs="굴림"/>
          <w:b/>
          <w:color w:val="000000"/>
          <w:kern w:val="0"/>
          <w:sz w:val="26"/>
          <w:szCs w:val="26"/>
        </w:rPr>
      </w:pP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제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 xml:space="preserve">1 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장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총칙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)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굴림" w:eastAsia="굴림" w:hAnsi="굴림" w:cs="굴림" w:hint="eastAsia"/>
          <w:color w:val="000000"/>
          <w:kern w:val="0"/>
          <w:sz w:val="22"/>
        </w:rPr>
        <w:t> 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목적</w:t>
      </w:r>
      <w:r w:rsidR="00641DFE">
        <w:rPr>
          <w:rFonts w:ascii="HY견고딕" w:eastAsia="HY견고딕" w:hAnsi="굴림" w:cs="굴림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>이 기준은 ㈜티알엔의 판매를 위한 상품</w:t>
      </w:r>
      <w:r w:rsidR="007D21BB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 xml:space="preserve"> 및 파트너사</w:t>
      </w:r>
      <w:r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 xml:space="preserve"> 선정 시</w:t>
      </w:r>
      <w:r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, </w:t>
      </w:r>
      <w:r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>투명한 기준을 바탕으로 객관성을 확보하고</w:t>
      </w:r>
      <w:r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, </w:t>
      </w:r>
      <w:r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>불공정한 거래 방지를 통해 사업자 간 공정 경쟁을 유도하며</w:t>
      </w:r>
      <w:r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, </w:t>
      </w:r>
      <w:r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>중소기업과 고객을 보호하여 방송사업자로 가져야 할 공익성 및 공적 책임을 다하고자 함을 목적으로 한다</w:t>
      </w:r>
      <w:r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2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기본원칙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맑은 고딕" w:hint="eastAsia"/>
          <w:sz w:val="22"/>
        </w:rPr>
        <w:t xml:space="preserve">①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이 기준은 ㈜티알엔 홈페이지 ‘</w:t>
      </w:r>
      <w:r w:rsidR="00A31CA3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 xml:space="preserve">홈쇼핑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입</w:t>
      </w:r>
      <w:r w:rsidR="00A31CA3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점제안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 xml:space="preserve">’ </w:t>
      </w:r>
      <w:r w:rsidR="00A31CA3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페이지를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 xml:space="preserve"> 통해 공지하고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개별 입점 상담 시에도 공개함을 원칙으로 한다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맑은 고딕" w:hint="eastAsia"/>
          <w:sz w:val="22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티알엔은 입점을 희망하는 파트너사에 대해서는 상품기술서와 회사의 일반 현황에 대한 자료를 문서로 요청할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 xml:space="preserve">제출 받은 상품기술서는 ㈜티알엔의 해당 상품 담당 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MD, QA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담당자가 사실 확인하며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상품 입점이 확정되면 방송 제작 전후로 심의 담당자가 사실을 재확인 한다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 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일반 현황은 ㈜티알엔의 경영지원팀에서 사실 확인을 하며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제출한 문서가 사실과 다름이 발견될 시에는 입점 제안을 반려할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맑은 고딕" w:hint="eastAsia"/>
          <w:sz w:val="22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상품선정위원은 공정한 기준과 객관적인 자료 판단을 토대로 평가에 임해야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상품선정과 관련된 부정청탁 등 비윤리적인 행동은 철저히 배재한다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. 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견고딕" w:eastAsia="HY견고딕" w:hAnsi="돋움" w:cs="굴림"/>
          <w:b/>
          <w:color w:val="000000"/>
          <w:kern w:val="0"/>
          <w:sz w:val="26"/>
          <w:szCs w:val="26"/>
        </w:rPr>
      </w:pP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제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 xml:space="preserve">2 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장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상품 및 파트너사 입점·선정 절차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)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3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 입점 절차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 입점을 희망하는 파트너사는 ㈜티알엔 홈페이지의 ‘</w:t>
      </w:r>
      <w:r w:rsidR="00A31CA3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>홈쇼핑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 </w:t>
      </w:r>
      <w:r w:rsidR="00A31CA3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>입점제안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’ 에 제시된 절차를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준수해야 하며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온라인 입점시스템을 통해 제안을 실시해야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9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9"/>
          <w:kern w:val="0"/>
          <w:sz w:val="22"/>
          <w:bdr w:val="none" w:sz="0" w:space="0" w:color="auto" w:frame="1"/>
        </w:rPr>
        <w:lastRenderedPageBreak/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9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입점상담부터 상품판매까지의 </w:t>
      </w:r>
      <w:r w:rsidR="00A31CA3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진행은 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>다음과 같다</w:t>
      </w:r>
      <w:r w:rsidR="00DD02E8" w:rsidRPr="00641DFE">
        <w:rPr>
          <w:rFonts w:ascii="HY신명조" w:eastAsia="HY신명조" w:hAnsi="굴림" w:cs="굴림" w:hint="eastAsia"/>
          <w:color w:val="000000"/>
          <w:spacing w:val="-9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222222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222222"/>
          <w:kern w:val="0"/>
          <w:sz w:val="22"/>
        </w:rPr>
        <w:t> </w:t>
      </w:r>
      <w:r w:rsidR="001B376F" w:rsidRPr="00641DFE">
        <w:rPr>
          <w:rFonts w:ascii="HY신명조" w:eastAsia="HY신명조" w:hAnsi="굴림" w:cs="굴림" w:hint="eastAsia"/>
          <w:color w:val="222222"/>
          <w:kern w:val="0"/>
          <w:sz w:val="22"/>
        </w:rPr>
        <w:t xml:space="preserve"> </w:t>
      </w:r>
    </w:p>
    <w:p w:rsidR="00DD02E8" w:rsidRPr="00641DFE" w:rsidRDefault="00D978ED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돋움" w:cs="굴림"/>
          <w:color w:val="000000"/>
          <w:kern w:val="0"/>
          <w:sz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35pt;height:88.65pt">
            <v:imagedata r:id="rId8" o:title="Screenshot 2021-06-25 at 15"/>
          </v:shape>
        </w:pic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입점을 희망하는 복수의 업체의 아이템과 카테고리가 동일하더라도 제한 없이 상품을 제안 받을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상품간의 공정한 경쟁을 통해 상품 선정을 진행하게 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Cs w:val="20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BB1C47" w:rsidRPr="00641DFE" w:rsidRDefault="00BB1C47" w:rsidP="00BB1C47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7D21BB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4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 입점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선정 절차</w:t>
      </w:r>
      <w:r w:rsidR="00641DFE"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① </w:t>
      </w:r>
      <w:r w:rsidR="00DD02E8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㈜티알엔의 상품선정은 제안 받은 상품에 대해 ㈜티알엔의 담당</w:t>
      </w:r>
      <w:r w:rsidR="003E5C9D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MD가</w:t>
      </w:r>
      <w:r w:rsidR="00DD02E8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평가 후 </w:t>
      </w:r>
      <w:r w:rsidR="003E5C9D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시장상황, 업체와의 협력사항, 운영시기, </w:t>
      </w:r>
      <w:r w:rsidR="006122EC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운영방법 등을 고려하여 </w:t>
      </w:r>
      <w:r w:rsidR="003E5C9D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상품</w:t>
      </w:r>
      <w:r w:rsidR="00BB1C47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입점 </w:t>
      </w:r>
      <w:r w:rsidR="006122EC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선정 심사방식을 결정한다.</w:t>
      </w:r>
    </w:p>
    <w:p w:rsidR="006122EC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②</w:t>
      </w:r>
      <w:r w:rsidR="006122EC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상품</w:t>
      </w:r>
      <w:r w:rsidR="00BB1C47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입점 </w:t>
      </w:r>
      <w:r w:rsidR="006122EC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선정 심사 방식은 대상 상품에 따라 상품선정위원회, 패션품평회, Quick-in의 방식을 선택할 수 있다. </w:t>
      </w:r>
    </w:p>
    <w:p w:rsidR="00BB1C47" w:rsidRPr="00641DFE" w:rsidRDefault="00BB1C47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 xml:space="preserve">파트너로부터 제안받은 상품에 대해 ㈜티알엔의 해당 상품 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>는 자체 평가를 실시하되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>평가 과정에서 아래의 평가 요소들을 참고할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>.</w:t>
      </w:r>
    </w:p>
    <w:tbl>
      <w:tblPr>
        <w:tblW w:w="8617" w:type="dxa"/>
        <w:tblInd w:w="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1231"/>
        <w:gridCol w:w="1231"/>
        <w:gridCol w:w="1231"/>
        <w:gridCol w:w="1231"/>
        <w:gridCol w:w="1231"/>
        <w:gridCol w:w="1231"/>
        <w:gridCol w:w="1231"/>
      </w:tblGrid>
      <w:tr w:rsidR="00DD02E8" w:rsidRPr="00641DFE" w:rsidTr="00DD02E8">
        <w:trPr>
          <w:trHeight w:val="293"/>
        </w:trPr>
        <w:tc>
          <w:tcPr>
            <w:tcW w:w="12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평가내용</w:t>
            </w:r>
          </w:p>
        </w:tc>
        <w:tc>
          <w:tcPr>
            <w:tcW w:w="738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세부기준</w:t>
            </w:r>
          </w:p>
        </w:tc>
      </w:tr>
      <w:tr w:rsidR="00DD02E8" w:rsidRPr="00641DFE" w:rsidTr="00DD02E8">
        <w:trPr>
          <w:trHeight w:val="31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5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점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4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점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3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점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2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점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1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점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비고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시장트렌드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single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차별성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가격경쟁력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456F5C" w:rsidRPr="00641DFE" w:rsidRDefault="00456F5C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굴림" w:cs="굴림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온/오프라인</w:t>
            </w:r>
          </w:p>
          <w:p w:rsidR="00DD02E8" w:rsidRPr="00641DFE" w:rsidRDefault="00456F5C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판매</w:t>
            </w:r>
            <w:r w:rsidR="00DD02E8"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 xml:space="preserve"> 대비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디자인우수성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브랜드이미지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제조사인지도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DD02E8">
        <w:trPr>
          <w:trHeight w:val="396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미래성장성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전략적 가치</w:t>
            </w:r>
          </w:p>
        </w:tc>
      </w:tr>
      <w:tr w:rsidR="00DD02E8" w:rsidRPr="00641DFE" w:rsidTr="00DD02E8">
        <w:trPr>
          <w:trHeight w:val="563"/>
        </w:trPr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8"/>
                <w:kern w:val="0"/>
                <w:sz w:val="16"/>
                <w:szCs w:val="16"/>
                <w:bdr w:val="none" w:sz="0" w:space="0" w:color="auto" w:frame="1"/>
              </w:rPr>
              <w:t>거래실적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홈쇼핑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2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개 이상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홈쇼핑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1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개 이상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중소유통채널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3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개 이상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중소유통채널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2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개 이상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중소유통채널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spacing w:val="-6"/>
                <w:kern w:val="0"/>
                <w:sz w:val="18"/>
                <w:szCs w:val="18"/>
                <w:bdr w:val="none" w:sz="0" w:space="0" w:color="auto" w:frame="1"/>
              </w:rPr>
              <w:t>1</w:t>
            </w:r>
            <w:r w:rsidRPr="00641DFE">
              <w:rPr>
                <w:rFonts w:ascii="HY신명조" w:eastAsia="HY신명조" w:hAnsi="굴림" w:cs="굴림" w:hint="eastAsia"/>
                <w:color w:val="000000"/>
                <w:spacing w:val="-9"/>
                <w:kern w:val="0"/>
                <w:sz w:val="18"/>
                <w:szCs w:val="18"/>
                <w:bdr w:val="none" w:sz="0" w:space="0" w:color="auto" w:frame="1"/>
              </w:rPr>
              <w:t>개 이상</w:t>
            </w:r>
          </w:p>
        </w:tc>
        <w:tc>
          <w:tcPr>
            <w:tcW w:w="1231" w:type="dxa"/>
            <w:tcBorders>
              <w:top w:val="dotted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8"/>
                <w:szCs w:val="18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8"/>
                <w:szCs w:val="18"/>
              </w:rPr>
              <w:t> </w:t>
            </w:r>
          </w:p>
        </w:tc>
      </w:tr>
    </w:tbl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[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표 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1] MD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상품평가기준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kern w:val="0"/>
          <w:sz w:val="22"/>
        </w:rPr>
        <w:lastRenderedPageBreak/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01404A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해당 상품에 대해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담당 부서장 및 파트장들은 내부평가를 통해 상품선정위원회</w:t>
      </w:r>
      <w:r w:rsidR="00DF49A3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, 패션품평회, </w:t>
      </w:r>
      <w:r w:rsidR="00DF49A3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Quick-in </w:t>
      </w:r>
      <w:r w:rsidR="00DF49A3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여부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상정</w:t>
      </w:r>
      <w:r w:rsidR="00DF49A3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또는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탈락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여부를 결정하</w:t>
      </w:r>
      <w:r w:rsidR="0001404A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고 결과는 파트너에게 즉시 고지하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"/>
          <w:szCs w:val="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"/>
          <w:szCs w:val="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파트너의 경영평가를 위해 파트너사에게 필요한 서류를 요청할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그 서류를 기반으로 평가를 진행하여야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단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허위 사실 확인 또는 사고 이력 확인 시 입점 제안을 반려하며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그 해당 사유를 파트너사에 고지하여야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"/>
          <w:szCs w:val="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"/>
          <w:szCs w:val="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⑥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B46F2B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평가에서는 “제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3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장 상품선정기준”에 의해 현장에서 즉시 평가하며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평가결과는 당일 파트너사에 고지하여야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"/>
          <w:szCs w:val="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"/>
          <w:szCs w:val="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⑦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입점선정 기준에 부합된 상품에 대해서는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QA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담당을 통해 상품 군 별 정해진 기준에 의거한 품질 검사를 거쳐야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"/>
          <w:szCs w:val="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"/>
          <w:szCs w:val="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⑧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파트너사는 입점 제안 된 내역에 대해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에게 진행 현황을 질의할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입점불가 판정을 받은 제안 내역에 대해서도 담당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의 불가 사유를 확인 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222222"/>
          <w:kern w:val="0"/>
          <w:sz w:val="18"/>
          <w:szCs w:val="18"/>
        </w:rPr>
      </w:pP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견고딕" w:eastAsia="HY견고딕" w:hAnsi="돋움" w:cs="굴림"/>
          <w:b/>
          <w:color w:val="000000"/>
          <w:kern w:val="0"/>
          <w:sz w:val="26"/>
          <w:szCs w:val="26"/>
        </w:rPr>
      </w:pP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제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 xml:space="preserve">3 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장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상품선정의 절차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)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5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상품선정 기준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㈜티알엔의 상품선정은 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2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장 상품 및 파트너사 선정 절차에 의해 실시된다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②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담당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MD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사전평가 또는 파트너사 경영평가에서 탈락한 상품은 탈락사유가 해소되면 상품선정위원회에 재상정 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6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경영평가 기준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㈜티알엔의 판매를 위한 상품 선정 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부적합한 파트너사 및 상품으로 인한 시청자 피해 발생을 사전에 예방하고 이를 최소화 하고자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는 파트너사를 평가하고 이를 상품 선정 과정에서 참고할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10"/>
          <w:szCs w:val="10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10"/>
          <w:szCs w:val="10"/>
        </w:rPr>
        <w:t> </w:t>
      </w:r>
    </w:p>
    <w:p w:rsidR="00DD02E8" w:rsidRPr="00641DFE" w:rsidRDefault="00641DFE" w:rsidP="00641DFE">
      <w:pPr>
        <w:widowControl/>
        <w:shd w:val="clear" w:color="auto" w:fill="FFFFFF"/>
        <w:wordWrap/>
        <w:autoSpaceDE/>
        <w:autoSpaceDN/>
        <w:spacing w:after="0" w:line="360" w:lineRule="auto"/>
        <w:ind w:left="206"/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1</w:t>
      </w:r>
      <w:r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파트너사의 재무 건실성을 측정하기 위해 신용평가기관인 ㈜한국신용정보의 신용평가 등급을 </w:t>
      </w:r>
    </w:p>
    <w:p w:rsidR="00DD02E8" w:rsidRPr="00641DFE" w:rsidRDefault="00DD02E8" w:rsidP="00DD02E8">
      <w:pPr>
        <w:pStyle w:val="a4"/>
        <w:widowControl/>
        <w:shd w:val="clear" w:color="auto" w:fill="FFFFFF"/>
        <w:wordWrap/>
        <w:autoSpaceDE/>
        <w:autoSpaceDN/>
        <w:spacing w:after="0" w:line="360" w:lineRule="auto"/>
        <w:ind w:leftChars="0" w:left="566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기준으로 파트너사를 평가할 수 있다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641DFE">
      <w:pPr>
        <w:widowControl/>
        <w:shd w:val="clear" w:color="auto" w:fill="FFFFFF"/>
        <w:wordWrap/>
        <w:autoSpaceDE/>
        <w:autoSpaceDN/>
        <w:spacing w:after="0" w:line="360" w:lineRule="auto"/>
        <w:ind w:left="206"/>
        <w:rPr>
          <w:rFonts w:ascii="HY신명조" w:eastAsia="HY신명조" w:hAnsi="굴림" w:cs="굴림"/>
          <w:color w:val="000000"/>
          <w:spacing w:val="-20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2</w:t>
      </w:r>
      <w:r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상품에 대한 불만이나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A/S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건 발생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배송사고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/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지연에 의한 시청자 불만을 대비하여</w:t>
      </w:r>
      <w:r w:rsidR="00DD02E8"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>파트너사의 재고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 xml:space="preserve">배송 능력과 </w:t>
      </w:r>
      <w:r w:rsidR="00DD02E8" w:rsidRPr="00641DFE">
        <w:rPr>
          <w:rFonts w:ascii="HY신명조" w:eastAsia="HY신명조" w:hAnsi="굴림" w:cs="굴림" w:hint="eastAsia"/>
          <w:color w:val="000000"/>
          <w:spacing w:val="-13"/>
          <w:kern w:val="0"/>
          <w:sz w:val="22"/>
          <w:bdr w:val="none" w:sz="0" w:space="0" w:color="auto" w:frame="1"/>
        </w:rPr>
        <w:t xml:space="preserve">A/S </w:t>
      </w:r>
      <w:r w:rsidR="00DD02E8" w:rsidRPr="00641DFE">
        <w:rPr>
          <w:rFonts w:ascii="HY신명조" w:eastAsia="HY신명조" w:hAnsi="굴림" w:cs="굴림" w:hint="eastAsia"/>
          <w:color w:val="000000"/>
          <w:spacing w:val="-20"/>
          <w:kern w:val="0"/>
          <w:sz w:val="22"/>
          <w:bdr w:val="none" w:sz="0" w:space="0" w:color="auto" w:frame="1"/>
        </w:rPr>
        <w:t xml:space="preserve">이행 능력을 확인하고 이행 능력이 부족하다고 판단될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경우 입점 제안을 반려할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그 사유를 파트너사에 고지하여야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10"/>
          <w:szCs w:val="10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10"/>
          <w:szCs w:val="10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항의 구체적인 평가기준은 아래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[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표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2]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와 같다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tbl>
      <w:tblPr>
        <w:tblW w:w="90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table"/>
      </w:tblPr>
      <w:tblGrid>
        <w:gridCol w:w="887"/>
        <w:gridCol w:w="1944"/>
        <w:gridCol w:w="1073"/>
        <w:gridCol w:w="1073"/>
        <w:gridCol w:w="1073"/>
        <w:gridCol w:w="1170"/>
        <w:gridCol w:w="1074"/>
        <w:gridCol w:w="708"/>
      </w:tblGrid>
      <w:tr w:rsidR="00DD02E8" w:rsidRPr="00641DFE" w:rsidTr="0001404A">
        <w:trPr>
          <w:trHeight w:val="270"/>
        </w:trPr>
        <w:tc>
          <w:tcPr>
            <w:tcW w:w="8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lastRenderedPageBreak/>
              <w:t>구분</w:t>
            </w:r>
          </w:p>
        </w:tc>
        <w:tc>
          <w:tcPr>
            <w:tcW w:w="19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평가항목</w:t>
            </w:r>
          </w:p>
        </w:tc>
        <w:tc>
          <w:tcPr>
            <w:tcW w:w="545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세부 평가 기준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비고</w:t>
            </w:r>
          </w:p>
        </w:tc>
      </w:tr>
      <w:tr w:rsidR="00DD02E8" w:rsidRPr="00641DFE" w:rsidTr="0001404A">
        <w:trPr>
          <w:trHeight w:val="2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5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4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3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  <w:bdr w:val="none" w:sz="0" w:space="0" w:color="auto" w:frame="1"/>
              </w:rPr>
              <w:t>1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</w:tr>
      <w:tr w:rsidR="00DD02E8" w:rsidRPr="00641DFE" w:rsidTr="0001404A">
        <w:trPr>
          <w:trHeight w:val="436"/>
        </w:trPr>
        <w:tc>
          <w:tcPr>
            <w:tcW w:w="8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기업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일반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신용평가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AAA~AA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A~BBB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BB~B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CCC~CC</w:t>
            </w:r>
          </w:p>
        </w:tc>
        <w:tc>
          <w:tcPr>
            <w:tcW w:w="1075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C~D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</w:rPr>
              <w:t> 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업체 거래 실적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대형유통사 2개 이상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대형유통사 1개 이상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중소유통사 3개 이상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중소유통사2개 이상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중소유통사 1개 이하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해당 상품군취급경력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10년 이상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5년 이상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3년 이상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2년 이상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2년 미만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88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방송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운영</w:t>
            </w:r>
          </w:p>
        </w:tc>
        <w:tc>
          <w:tcPr>
            <w:tcW w:w="1947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방송운영역량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온라인운영역량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온/오프라인 판촉역량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887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상품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개발</w:t>
            </w:r>
          </w:p>
        </w:tc>
        <w:tc>
          <w:tcPr>
            <w:tcW w:w="1947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상품 기획력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nil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상품 특성에 따른 이슈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없음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분쟁 中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해소 완료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해소 中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 해소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상품소싱 능력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티커머스 이해도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티커머스 4개 이상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티커머스 3개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티커머스 2개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티커머스 1개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없음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8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생산력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생산역량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(재고확보)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8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01404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품질</w:t>
            </w:r>
          </w:p>
        </w:tc>
        <w:tc>
          <w:tcPr>
            <w:tcW w:w="1947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QA대응활동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우수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양호</w:t>
            </w:r>
          </w:p>
        </w:tc>
        <w:tc>
          <w:tcPr>
            <w:tcW w:w="1074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보통</w:t>
            </w:r>
          </w:p>
        </w:tc>
        <w:tc>
          <w:tcPr>
            <w:tcW w:w="1162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1075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불량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DD02E8" w:rsidRPr="00641DFE" w:rsidTr="0001404A">
        <w:trPr>
          <w:trHeight w:val="4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품질관리활동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외부기관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전수검사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외부기관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샘플링검사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전수검사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</w:t>
            </w:r>
          </w:p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샘플링검사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미흡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D02E8" w:rsidRPr="00641DFE" w:rsidRDefault="00DD02E8" w:rsidP="00DD02E8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01404A" w:rsidRPr="00641DFE" w:rsidTr="0001404A">
        <w:trPr>
          <w:trHeight w:val="4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배송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일반상품(단품)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직택배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7개소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5개소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3개소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01404A" w:rsidRPr="00641DFE" w:rsidTr="0001404A">
        <w:trPr>
          <w:trHeight w:val="436"/>
        </w:trPr>
        <w:tc>
          <w:tcPr>
            <w:tcW w:w="0" w:type="auto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사이즈상품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직택배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7개소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5개소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 3개소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직송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01404A" w:rsidRPr="00641DFE" w:rsidTr="0001404A">
        <w:trPr>
          <w:trHeight w:val="436"/>
        </w:trPr>
        <w:tc>
          <w:tcPr>
            <w:tcW w:w="0" w:type="auto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설치상품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배송기준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5일 內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10일 內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15일 內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1개월 內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01404A" w:rsidRPr="00641DFE" w:rsidTr="0001404A">
        <w:trPr>
          <w:trHeight w:val="4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사후</w:t>
            </w:r>
          </w:p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Cs w:val="20"/>
                <w:bdr w:val="none" w:sz="0" w:space="0" w:color="auto" w:frame="1"/>
              </w:rPr>
              <w:t>서비스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A/S 처리역량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 보유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협력업체 보유</w:t>
            </w:r>
          </w:p>
        </w:tc>
        <w:tc>
          <w:tcPr>
            <w:tcW w:w="1074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dotted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  <w:tr w:rsidR="0001404A" w:rsidRPr="00641DFE" w:rsidTr="00850681">
        <w:trPr>
          <w:trHeight w:val="436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SR 처리역량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 당일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 D+1</w:t>
            </w:r>
          </w:p>
        </w:tc>
        <w:tc>
          <w:tcPr>
            <w:tcW w:w="1074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자체처리</w:t>
            </w:r>
          </w:p>
        </w:tc>
        <w:tc>
          <w:tcPr>
            <w:tcW w:w="1162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콜센터처리</w:t>
            </w:r>
          </w:p>
        </w:tc>
        <w:tc>
          <w:tcPr>
            <w:tcW w:w="1075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>미처리</w:t>
            </w:r>
          </w:p>
        </w:tc>
        <w:tc>
          <w:tcPr>
            <w:tcW w:w="709" w:type="dxa"/>
            <w:tcBorders>
              <w:top w:val="dotted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01404A" w:rsidRPr="00641DFE" w:rsidRDefault="0001404A" w:rsidP="0001404A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HY신명조" w:eastAsia="HY신명조" w:hAnsi="돋움" w:cs="굴림"/>
                <w:color w:val="000000"/>
                <w:kern w:val="0"/>
                <w:sz w:val="16"/>
                <w:szCs w:val="16"/>
              </w:rPr>
            </w:pPr>
            <w:r w:rsidRPr="00641DFE">
              <w:rPr>
                <w:rFonts w:ascii="HY신명조" w:eastAsia="HY신명조" w:hAnsi="굴림" w:cs="굴림" w:hint="eastAsia"/>
                <w:color w:val="000000"/>
                <w:kern w:val="0"/>
                <w:sz w:val="16"/>
                <w:szCs w:val="16"/>
                <w:bdr w:val="none" w:sz="0" w:space="0" w:color="auto" w:frame="1"/>
              </w:rPr>
              <w:t xml:space="preserve">　</w:t>
            </w:r>
          </w:p>
        </w:tc>
      </w:tr>
    </w:tbl>
    <w:p w:rsidR="00DD02E8" w:rsidRPr="00641DFE" w:rsidRDefault="00DD02E8" w:rsidP="0001404A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  <w:r w:rsidRPr="00641DFE">
        <w:rPr>
          <w:rFonts w:ascii="HY신명조" w:eastAsia="HY신명조" w:hAnsi="돋움" w:cs="굴림" w:hint="eastAsia"/>
          <w:color w:val="222222"/>
          <w:kern w:val="0"/>
          <w:sz w:val="18"/>
          <w:szCs w:val="18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[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표 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2]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파트너사 경영평가 기준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 xml:space="preserve">파트너사가 다음 각 호의 기준을 충족 시 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 xml:space="preserve">는 자체 상품평가 시 총점의 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 xml:space="preserve">10% </w:t>
      </w:r>
      <w:r w:rsidR="00DD02E8" w:rsidRPr="00641DFE">
        <w:rPr>
          <w:rFonts w:ascii="HY신명조" w:eastAsia="HY신명조" w:hAnsi="굴림" w:cs="굴림" w:hint="eastAsia"/>
          <w:color w:val="000000"/>
          <w:spacing w:val="-15"/>
          <w:kern w:val="0"/>
          <w:sz w:val="22"/>
          <w:bdr w:val="none" w:sz="0" w:space="0" w:color="auto" w:frame="1"/>
        </w:rPr>
        <w:t>내에서 가점을 부여할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10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641DFE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중소기업 기본법 제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2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조 및 동법 시행령 제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3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조에 의거한 중소기업 제조사 및 유통업체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2</w:t>
      </w:r>
      <w:r w:rsidR="00641DFE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장애우가 공급하는 상품 또는 사회적 소외계층을 대상으로 하는 상품취급 파트너사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3</w:t>
      </w:r>
      <w:r w:rsidR="00641DFE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농축산어민이 최종 생산자이거나 농축산어민이 직접 공급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lastRenderedPageBreak/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는 상기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3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호의 가점 부여 시 거래처의 사업자 등록증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중소기업 확인서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평가 확인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관련 입증 서류 등을 수령 후 심사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/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반영하여야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7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상품평가 기준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파트너사로부터 온라인 또는 오프라인을 통해 제안 받은 상품을 대상으로 ㈜티알엔의 </w:t>
      </w:r>
      <w:r w:rsidR="00B46F2B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각 절차에 따른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도출된 평가 점수에 의거하여 상품성을 검증하며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상품선정위원회</w:t>
      </w:r>
      <w:r w:rsidR="00B46F2B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와 패션품평회의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CA77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통과기준은 참석자의 70% 이상의 합격</w:t>
      </w:r>
      <w:r w:rsidR="00B46F2B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, </w:t>
      </w:r>
      <w:r w:rsidR="00B46F2B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Quick-in은 전체 합의</w:t>
      </w:r>
      <w:r w:rsidR="00CA77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로 결정한다.</w:t>
      </w:r>
    </w:p>
    <w:p w:rsidR="007D21BB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7D21BB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상품선정위원회와 패션품평회 평가 시 </w:t>
      </w:r>
      <w:r w:rsidR="007D21BB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>㈜</w:t>
      </w:r>
      <w:r w:rsidR="007D21BB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티알엔과 처음 거래하는 중소기업의 경우 </w:t>
      </w:r>
      <w:r w:rsidR="007D21BB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 xml:space="preserve">10% </w:t>
      </w:r>
      <w:r w:rsidR="007D21BB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가산점을 부여 한다.</w:t>
      </w:r>
      <w:r w:rsidR="007D21BB"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</w:p>
    <w:p w:rsidR="00DD02E8" w:rsidRPr="00641DFE" w:rsidRDefault="007D21BB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③ </w:t>
      </w:r>
      <w:r w:rsidR="00B46F2B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상품선정위원회와 패션품평회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탈락상품 중 선정</w:t>
      </w:r>
      <w:r w:rsidR="00B46F2B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시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지적된 사항들을 보완하</w:t>
      </w:r>
      <w:r w:rsidR="009D7416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면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회에 한해 향후 재상정이 가능하다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7D21BB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상품의 선정 또는 탈락 여부는 당일 즉시 파트너사에 통보해야 하며 파트너사가 요청시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 탈락 사유에 대해 정보 제공을 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8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</w:t>
      </w:r>
      <w:r w:rsidR="00850681"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심사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 운영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FF5F83" w:rsidRDefault="00DD02E8" w:rsidP="00FF5F83">
      <w:pPr>
        <w:pStyle w:val="a4"/>
        <w:widowControl/>
        <w:numPr>
          <w:ilvl w:val="0"/>
          <w:numId w:val="8"/>
        </w:numPr>
        <w:shd w:val="clear" w:color="auto" w:fill="FFFFFF"/>
        <w:wordWrap/>
        <w:autoSpaceDE/>
        <w:autoSpaceDN/>
        <w:spacing w:after="0" w:line="360" w:lineRule="auto"/>
        <w:ind w:leftChars="0"/>
        <w:rPr>
          <w:rFonts w:ascii="HY신명조" w:eastAsia="HY신명조" w:hAnsi="돋움" w:cs="굴림"/>
          <w:color w:val="000000"/>
          <w:kern w:val="0"/>
          <w:sz w:val="22"/>
        </w:rPr>
      </w:pPr>
      <w:r w:rsidRPr="00FF5F83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D978ED">
        <w:rPr>
          <w:rFonts w:ascii="HY신명조" w:eastAsia="HY신명조" w:hAnsi="굴림" w:cs="굴림" w:hint="eastAsia"/>
          <w:spacing w:val="-11"/>
          <w:kern w:val="0"/>
          <w:sz w:val="22"/>
          <w:bdr w:val="none" w:sz="0" w:space="0" w:color="auto" w:frame="1"/>
        </w:rPr>
        <w:t>상품선정위원회</w:t>
      </w:r>
      <w:r w:rsidR="00FF5F83" w:rsidRPr="00D978ED">
        <w:rPr>
          <w:rFonts w:ascii="HY신명조" w:eastAsia="HY신명조" w:hAnsi="굴림" w:cs="굴림" w:hint="eastAsia"/>
          <w:spacing w:val="-11"/>
          <w:kern w:val="0"/>
          <w:sz w:val="22"/>
          <w:bdr w:val="none" w:sz="0" w:space="0" w:color="auto" w:frame="1"/>
        </w:rPr>
        <w:t xml:space="preserve"> 및 패션 품평회</w:t>
      </w:r>
      <w:r w:rsidRPr="00D978ED">
        <w:rPr>
          <w:rFonts w:ascii="HY신명조" w:eastAsia="HY신명조" w:hAnsi="굴림" w:cs="굴림" w:hint="eastAsia"/>
          <w:spacing w:val="-11"/>
          <w:kern w:val="0"/>
          <w:sz w:val="22"/>
          <w:bdr w:val="none" w:sz="0" w:space="0" w:color="auto" w:frame="1"/>
        </w:rPr>
        <w:t xml:space="preserve">는 매 주 </w:t>
      </w:r>
      <w:r w:rsidRPr="00D978ED">
        <w:rPr>
          <w:rFonts w:ascii="HY신명조" w:eastAsia="HY신명조" w:hAnsi="굴림" w:cs="굴림" w:hint="eastAsia"/>
          <w:spacing w:val="-7"/>
          <w:kern w:val="0"/>
          <w:sz w:val="22"/>
          <w:bdr w:val="none" w:sz="0" w:space="0" w:color="auto" w:frame="1"/>
        </w:rPr>
        <w:t>1</w:t>
      </w:r>
      <w:r w:rsidRPr="00D978ED">
        <w:rPr>
          <w:rFonts w:ascii="HY신명조" w:eastAsia="HY신명조" w:hAnsi="굴림" w:cs="굴림" w:hint="eastAsia"/>
          <w:spacing w:val="-11"/>
          <w:kern w:val="0"/>
          <w:sz w:val="22"/>
          <w:bdr w:val="none" w:sz="0" w:space="0" w:color="auto" w:frame="1"/>
        </w:rPr>
        <w:t>회</w:t>
      </w:r>
      <w:r w:rsidR="00FF5F83" w:rsidRPr="00D978ED">
        <w:rPr>
          <w:rFonts w:ascii="HY신명조" w:eastAsia="HY신명조" w:hAnsi="굴림" w:cs="굴림" w:hint="eastAsia"/>
          <w:spacing w:val="-11"/>
          <w:kern w:val="0"/>
          <w:sz w:val="22"/>
          <w:bdr w:val="none" w:sz="0" w:space="0" w:color="auto" w:frame="1"/>
        </w:rPr>
        <w:t xml:space="preserve"> 실시한다</w:t>
      </w:r>
      <w:r w:rsidR="00FF5F83" w:rsidRPr="00D978ED">
        <w:rPr>
          <w:rFonts w:ascii="HY신명조" w:eastAsia="HY신명조" w:hAnsi="굴림" w:cs="굴림"/>
          <w:spacing w:val="-7"/>
          <w:kern w:val="0"/>
          <w:sz w:val="22"/>
          <w:bdr w:val="none" w:sz="0" w:space="0" w:color="auto" w:frame="1"/>
        </w:rPr>
        <w:t>(</w:t>
      </w:r>
      <w:r w:rsidR="00FF5F83" w:rsidRPr="00D978ED">
        <w:rPr>
          <w:rFonts w:ascii="HY신명조" w:eastAsia="HY신명조" w:hAnsi="굴림" w:cs="굴림" w:hint="eastAsia"/>
          <w:spacing w:val="-7"/>
          <w:kern w:val="0"/>
          <w:sz w:val="22"/>
          <w:bdr w:val="none" w:sz="0" w:space="0" w:color="auto" w:frame="1"/>
        </w:rPr>
        <w:t>일정한 일정에 맞춰 진행하되 변경 가능)</w:t>
      </w:r>
      <w:r w:rsidR="00FF5F83" w:rsidRPr="00D978ED">
        <w:rPr>
          <w:rFonts w:ascii="HY신명조" w:eastAsia="HY신명조" w:hAnsi="굴림" w:cs="굴림"/>
          <w:spacing w:val="-7"/>
          <w:kern w:val="0"/>
          <w:sz w:val="22"/>
          <w:bdr w:val="none" w:sz="0" w:space="0" w:color="auto" w:frame="1"/>
        </w:rPr>
        <w:t>.</w:t>
      </w:r>
      <w:r w:rsidR="00B46F2B" w:rsidRPr="00D978ED">
        <w:rPr>
          <w:rFonts w:ascii="HY신명조" w:eastAsia="HY신명조" w:hAnsi="굴림" w:cs="굴림" w:hint="eastAsia"/>
          <w:b/>
          <w:spacing w:val="-11"/>
          <w:kern w:val="0"/>
          <w:sz w:val="22"/>
          <w:bdr w:val="none" w:sz="0" w:space="0" w:color="auto" w:frame="1"/>
        </w:rPr>
        <w:t xml:space="preserve"> </w:t>
      </w:r>
      <w:r w:rsidR="00850681" w:rsidRPr="00FF5F83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Quick-in의 경우에는 발생 시 수시로 실시 한다.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850681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각 심사의 평가는 내부 운영 프로세스에 </w:t>
      </w:r>
      <w:r w:rsidR="009A4227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의해 </w:t>
      </w:r>
      <w:r w:rsidR="00850681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정해진 인원이 참가 하며,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상품선정위원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회</w:t>
      </w:r>
      <w:r w:rsidR="007136E9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의 경우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는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개최 시 시청자 평가원은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명 이상 참석하여야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850681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Quick-in을 제외한 모든 심사에서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심사 대상 상품의 등록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을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위원회 개최 전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D-</w:t>
      </w:r>
      <w:r w:rsidR="00850681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2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일 정오까지 마감하고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D-1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일 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정오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까지 심사 대상 자료를 공유하여야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만약 상품정보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 견본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(Sample),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각종 필요서류가 준비되지 않은 경우 해당 상품의 심사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/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평가는 다음 차수로 연기한다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상정되는 상품의 발표 및 질의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응답은 담당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가 주관하며 발표 시 각 상품의 핵심 구매 요소들을 효과적으로 부각하되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심의나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QA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관련 요소들을 고려하여 실시해야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세부적인 평가방법 및 평가양식은 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담당 부서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에서 결정하고 실행한다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⑥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평가결과는 영역별 선임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가 구두 또는 서면으로 부서장에게 보고한다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⑦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사후관리 측면에서 각종 회의 등을 이용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선정된 상품의 판매실적 등을 공유하여야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⑧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기타 운영관련 세부사항은 위원회 간사와의 협의를 통해 조정할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9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상품 상정 기준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①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모든 신규상품은 상품선정위원회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/패션품평회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상정을 원칙으로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lastRenderedPageBreak/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다음 항목들은 상품선정위원회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/패션품평회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심사를 </w:t>
      </w:r>
      <w:r w:rsidR="00850681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생략하고, </w:t>
      </w:r>
      <w:r w:rsidR="00850681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Quick-in으로 진행</w:t>
      </w:r>
      <w:r w:rsidR="009D7416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할 수 있다</w:t>
      </w:r>
      <w:r w:rsidR="00850681"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1.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7136E9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긴급으로 진행해야 하는 시즌 상품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2.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동일상품으로 신규 유통업체 또는 제조사만 변경된 상품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3.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공익상품 또는 지자체가 공급하는 상품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4.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850681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PB/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직매입 상품</w:t>
      </w:r>
    </w:p>
    <w:p w:rsidR="00DD02E8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5.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기타 정책적으로 결정하는 상품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군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9D7416" w:rsidRPr="00641DFE" w:rsidRDefault="009D7416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  <w:t xml:space="preserve"> 6. </w:t>
      </w: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광고의 목적이 포함된 정액 상품 또는 무형 상품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>제10조</w:t>
      </w:r>
      <w:r w:rsidRPr="00641DFE">
        <w:rPr>
          <w:rFonts w:ascii="HY견고딕" w:eastAsia="HY견고딕" w:hAnsi="굴림체" w:cs="굴림" w:hint="eastAsia"/>
          <w:b/>
          <w:bCs/>
          <w:color w:val="000000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견고딕" w:eastAsia="HY견고딕" w:hAnsi="굴림체" w:cs="굴림" w:hint="eastAsia"/>
          <w:b/>
          <w:bCs/>
          <w:color w:val="000000"/>
          <w:kern w:val="0"/>
          <w:sz w:val="22"/>
          <w:bdr w:val="none" w:sz="0" w:space="0" w:color="auto" w:frame="1"/>
        </w:rPr>
        <w:t> </w:t>
      </w:r>
      <w:r w:rsid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>시청자 평가원</w:t>
      </w:r>
      <w:r w:rsidR="00DD02E3" w:rsidRP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 xml:space="preserve">의 </w:t>
      </w:r>
      <w:r w:rsidRP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>모집</w:t>
      </w:r>
      <w:r w:rsidR="00DD02E3" w:rsidRP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 xml:space="preserve"> 및 활동과 역할</w:t>
      </w:r>
      <w:r w:rsidR="00641DFE">
        <w:rPr>
          <w:rFonts w:ascii="HY견고딕" w:eastAsia="HY견고딕" w:hAnsi="굴림" w:cs="굴림" w:hint="eastAsia"/>
          <w:b/>
          <w:bCs/>
          <w:color w:val="000000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시청자 평가원은 </w:t>
      </w:r>
      <w:r w:rsidR="0052403C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시청자 위원회에서 최종 </w:t>
      </w:r>
      <w:r w:rsidR="00DD02E3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선발하며, </w:t>
      </w:r>
      <w:r w:rsidR="00DC35FD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그</w:t>
      </w:r>
      <w:r w:rsidR="00CE630A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DD02E3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기준은 방송통신위원회의 권고안을 준용한</w:t>
      </w:r>
      <w:r w:rsidR="0052403C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다.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</w:p>
    <w:p w:rsidR="00B17054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②</w:t>
      </w:r>
      <w:r w:rsidR="00B17054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다음과 같은 방법을 통해 후보자를 모집한다</w:t>
      </w:r>
    </w:p>
    <w:p w:rsidR="00B17054" w:rsidRPr="00641DFE" w:rsidRDefault="00B17054" w:rsidP="00B17054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가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 공개모집을 통해 지원한 자</w:t>
      </w:r>
    </w:p>
    <w:p w:rsidR="00B17054" w:rsidRPr="00641DFE" w:rsidRDefault="00B17054" w:rsidP="00B17054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spacing w:val="-11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나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 시청자 위원회로 부터 추천받은 자</w:t>
      </w:r>
    </w:p>
    <w:p w:rsidR="00B17054" w:rsidRPr="00641DFE" w:rsidRDefault="00B17054" w:rsidP="00B17054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spacing w:val="-11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다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 당사 우수고객</w:t>
      </w:r>
    </w:p>
    <w:p w:rsidR="00B17054" w:rsidRPr="00641DFE" w:rsidRDefault="00B17054" w:rsidP="00B17054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spacing w:val="-11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라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 기타 다양한 방식으로 추천받은 자</w:t>
      </w:r>
    </w:p>
    <w:p w:rsidR="00B17054" w:rsidRPr="00F63B35" w:rsidRDefault="00DD02E8" w:rsidP="00F63B35">
      <w:pPr>
        <w:pStyle w:val="a4"/>
        <w:widowControl/>
        <w:numPr>
          <w:ilvl w:val="0"/>
          <w:numId w:val="8"/>
        </w:numPr>
        <w:shd w:val="clear" w:color="auto" w:fill="FFFFFF"/>
        <w:wordWrap/>
        <w:autoSpaceDE/>
        <w:autoSpaceDN/>
        <w:spacing w:after="0" w:line="360" w:lineRule="auto"/>
        <w:ind w:leftChars="0"/>
        <w:rPr>
          <w:rFonts w:ascii="HY신명조" w:eastAsia="HY신명조" w:hAnsi="돋움" w:cs="굴림"/>
          <w:color w:val="000000"/>
          <w:spacing w:val="-11"/>
          <w:kern w:val="0"/>
          <w:sz w:val="22"/>
        </w:rPr>
      </w:pPr>
      <w:r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B17054"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선발된 시청자 </w:t>
      </w:r>
      <w:r w:rsidR="00767F48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평가원의 </w:t>
      </w:r>
      <w:r w:rsidR="00B17054"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활동</w:t>
      </w:r>
      <w:r w:rsidR="00767F48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B17054"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기간은 </w:t>
      </w:r>
      <w:r w:rsidR="00B17054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기본 </w:t>
      </w:r>
      <w:r w:rsidR="00F63B35" w:rsidRPr="00D978ED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6</w:t>
      </w:r>
      <w:r w:rsidR="00B17054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개월 또는 </w:t>
      </w:r>
      <w:r w:rsidR="00F63B35" w:rsidRPr="00D978ED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1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년</w:t>
      </w:r>
      <w:r w:rsidR="00B17054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을</w:t>
      </w:r>
      <w:r w:rsidR="00B17054"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원칙으로 하되, 그간의 활동실적 등을 참고로 회사는 활동연장 또는 활동 조기종료를 결정할 수 있다.</w:t>
      </w:r>
    </w:p>
    <w:p w:rsidR="00DD02E3" w:rsidRPr="00F63B35" w:rsidRDefault="00DD02E3" w:rsidP="00F63B35">
      <w:pPr>
        <w:pStyle w:val="a4"/>
        <w:widowControl/>
        <w:numPr>
          <w:ilvl w:val="0"/>
          <w:numId w:val="8"/>
        </w:numPr>
        <w:shd w:val="clear" w:color="auto" w:fill="FFFFFF"/>
        <w:wordWrap/>
        <w:autoSpaceDE/>
        <w:autoSpaceDN/>
        <w:spacing w:after="0" w:line="360" w:lineRule="auto"/>
        <w:ind w:leftChars="0"/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</w:pPr>
      <w:r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시청자위원회의 활동</w:t>
      </w:r>
      <w:r w:rsidR="003547E6"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과</w:t>
      </w:r>
      <w:r w:rsidRPr="00F63B35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역할은 다음과 같다.</w:t>
      </w:r>
    </w:p>
    <w:p w:rsidR="00DD02E3" w:rsidRPr="00D978ED" w:rsidRDefault="00DD02E3" w:rsidP="00DD02E3">
      <w:pPr>
        <w:widowControl/>
        <w:shd w:val="clear" w:color="auto" w:fill="FFFFFF"/>
        <w:wordWrap/>
        <w:autoSpaceDE/>
        <w:autoSpaceDN/>
        <w:spacing w:after="0" w:line="360" w:lineRule="auto"/>
        <w:ind w:left="489" w:hangingChars="247" w:hanging="489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641DFE" w:rsidRPr="00D978ED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1.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주 1회 </w:t>
      </w:r>
      <w:r w:rsidR="00F63B35"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온라인 상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품</w:t>
      </w:r>
      <w:r w:rsidR="00F63B35"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선정</w:t>
      </w:r>
      <w:r w:rsidR="00F63B35"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 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평가에 참여 할 수 있다</w:t>
      </w:r>
    </w:p>
    <w:p w:rsidR="00767F48" w:rsidRDefault="00767F48" w:rsidP="00641DFE">
      <w:pPr>
        <w:widowControl/>
        <w:shd w:val="clear" w:color="auto" w:fill="FFFFFF"/>
        <w:wordWrap/>
        <w:autoSpaceDE/>
        <w:autoSpaceDN/>
        <w:spacing w:after="0" w:line="360" w:lineRule="auto"/>
        <w:ind w:left="105"/>
        <w:jc w:val="left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  <w:r w:rsidRPr="00D978ED"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  <w:t xml:space="preserve">2. 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매 월 상품 구입 후의 의견 </w:t>
      </w:r>
      <w:r w:rsidRPr="00D978ED"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  <w:t>1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 xml:space="preserve">건과 방송 프로그램 모니터링 후 시청 소감 </w:t>
      </w:r>
      <w:r w:rsidRPr="00D978ED"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  <w:t>1</w:t>
      </w:r>
      <w:r w:rsidRPr="00D978ED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건 이상을 정해진 기한 안에 제출해야 한다</w:t>
      </w:r>
    </w:p>
    <w:p w:rsidR="00767F48" w:rsidRPr="00767F48" w:rsidRDefault="00767F48" w:rsidP="00767F48">
      <w:pPr>
        <w:widowControl/>
        <w:shd w:val="clear" w:color="auto" w:fill="FFFFFF"/>
        <w:wordWrap/>
        <w:autoSpaceDE/>
        <w:autoSpaceDN/>
        <w:spacing w:after="0" w:line="360" w:lineRule="auto"/>
        <w:ind w:left="105"/>
        <w:jc w:val="left"/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3</w:t>
      </w:r>
      <w:r>
        <w:rPr>
          <w:rFonts w:ascii="HY신명조" w:eastAsia="HY신명조" w:hAnsi="굴림" w:cs="굴림"/>
          <w:color w:val="000000"/>
          <w:kern w:val="0"/>
          <w:sz w:val="22"/>
          <w:bdr w:val="none" w:sz="0" w:space="0" w:color="auto" w:frame="1"/>
        </w:rPr>
        <w:t xml:space="preserve">. </w:t>
      </w:r>
      <w:r w:rsidRPr="00641DFE">
        <w:rPr>
          <w:rFonts w:ascii="HY신명조" w:eastAsia="HY신명조" w:hAnsi="굴림" w:cs="굴림" w:hint="eastAsia"/>
          <w:color w:val="000000"/>
          <w:kern w:val="0"/>
          <w:sz w:val="22"/>
          <w:bdr w:val="none" w:sz="0" w:space="0" w:color="auto" w:frame="1"/>
        </w:rPr>
        <w:t>시청자 평가원은 시청자 위원회의 요구가 있을 경우 시청자위원회에 참석하여 직무와 관련하여 의견을 피력할 수 있다</w:t>
      </w:r>
    </w:p>
    <w:p w:rsidR="00DD02E8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⑤</w:t>
      </w:r>
      <w:r w:rsidR="00DD02E8"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  <w:r w:rsidR="00DD02E3"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 xml:space="preserve">기타 </w:t>
      </w:r>
      <w:r w:rsidR="00CA12DE"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시청자 평가원</w:t>
      </w:r>
      <w:r w:rsidR="00DD02E3"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의 모집과 활동에 관한 사항들</w:t>
      </w:r>
      <w:r w:rsidR="00CA12DE"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은 방송통신위원회의 권고안을 준용한다.</w:t>
      </w:r>
    </w:p>
    <w:p w:rsidR="00641DFE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kern w:val="0"/>
          <w:sz w:val="22"/>
        </w:rPr>
      </w:pP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11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조</w:t>
      </w:r>
      <w:r w:rsidRPr="00641DFE">
        <w:rPr>
          <w:rFonts w:ascii="HY견고딕" w:eastAsia="HY견고딕" w:hAnsi="굴림체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견고딕" w:eastAsia="HY견고딕" w:hAnsi="굴림체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시청자 평가원의 혜택</w:t>
      </w:r>
      <w:r w:rsidR="002D7697">
        <w:rPr>
          <w:rFonts w:ascii="HY견고딕" w:eastAsia="HY견고딕" w:hAnsi="굴림" w:cs="굴림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DD02E3" w:rsidP="00DD02E3">
      <w:pPr>
        <w:widowControl/>
        <w:shd w:val="clear" w:color="auto" w:fill="FFFFFF"/>
        <w:autoSpaceDE/>
        <w:autoSpaceDN/>
        <w:spacing w:after="0" w:line="360" w:lineRule="auto"/>
        <w:jc w:val="left"/>
        <w:rPr>
          <w:rFonts w:ascii="HY신명조" w:eastAsia="HY신명조" w:hAnsi="돋움" w:cs="굴림"/>
          <w:color w:val="000000"/>
          <w:spacing w:val="-11"/>
          <w:kern w:val="0"/>
          <w:sz w:val="22"/>
        </w:rPr>
      </w:pPr>
      <w:r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회사는 시청자 평가원에게 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활동혜택으로 매월 적립금 </w:t>
      </w:r>
      <w:r w:rsidR="00F63B35" w:rsidRPr="00D978ED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20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만원(사용 기한 </w:t>
      </w:r>
      <w:r w:rsidR="00F63B35" w:rsidRPr="00D978ED">
        <w:rPr>
          <w:rFonts w:ascii="HY신명조" w:eastAsia="HY신명조" w:hAnsi="굴림" w:cs="굴림"/>
          <w:color w:val="000000"/>
          <w:spacing w:val="-11"/>
          <w:kern w:val="0"/>
          <w:sz w:val="22"/>
          <w:bdr w:val="none" w:sz="0" w:space="0" w:color="auto" w:frame="1"/>
        </w:rPr>
        <w:t>: 6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개월)을</w:t>
      </w:r>
      <w:r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제공하여야 하며, 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활동</w:t>
      </w:r>
      <w:r w:rsidR="00767F48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 w:rsidR="00F63B35"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혜택의 수준은 </w:t>
      </w:r>
      <w:r w:rsidRPr="00D978ED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회사 정책 및 유사 · 경쟁업체와의 비교 등을 통해 대표이사 승인을 득하여 조정할 수 있다.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lastRenderedPageBreak/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12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조</w:t>
      </w:r>
      <w:r w:rsidRPr="00641DFE">
        <w:rPr>
          <w:rFonts w:ascii="HY견고딕" w:eastAsia="HY견고딕" w:hAnsi="굴림체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견고딕" w:eastAsia="HY견고딕" w:hAnsi="굴림체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="00641DFE">
        <w:rPr>
          <w:rFonts w:ascii="HY견고딕" w:eastAsia="HY견고딕" w:hAnsi="굴림" w:cs="굴림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견본상품의 관리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상품선정위원회에서 사용하기 위해 취득 또는 획득하는 모든 상품은 상품선정위원회 종료 후 즉시 파트너 社에게 반납하는 것을 원칙으로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이 때 반납은 위원회 종료 후 현물로 반납하되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부득이한 경우 우편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내용증명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)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또는 택배로 반송한다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식품 등 반납이 불가한 상품은 해당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MD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가 원가로 구매하고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사용 후 폐기해야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견고딕" w:eastAsia="HY견고딕" w:hAnsi="돋움" w:cs="굴림"/>
          <w:b/>
          <w:color w:val="000000"/>
          <w:kern w:val="0"/>
          <w:sz w:val="26"/>
          <w:szCs w:val="26"/>
        </w:rPr>
      </w:pP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4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장 품질검사 및 시청자보호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13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품질 검사 절차</w:t>
      </w:r>
      <w:r w:rsidR="00641DFE">
        <w:rPr>
          <w:rFonts w:ascii="HY견고딕" w:eastAsia="HY견고딕" w:hAnsi="굴림" w:cs="굴림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①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파트너사 및 상품 선정 시 제안된 상품은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QA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담당에 의해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상품별 공인인증 서류 요청 및 해당 기관의 실제 문서 유무 확인 등의 검증 심사 진행을 거쳐야 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제출 문서 사실여부는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MD, QA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담당자가 사실 확인하며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상품 입점이 확정되면 방송 제작 전후로 심의 담당자가 사실을 재확인 한다</w:t>
      </w:r>
      <w:r w:rsidR="00DD02E8" w:rsidRPr="00641DFE">
        <w:rPr>
          <w:rFonts w:ascii="HY신명조" w:eastAsia="HY신명조" w:hAnsi="굴림" w:cs="굴림" w:hint="eastAsia"/>
          <w:color w:val="000000"/>
          <w:spacing w:val="-12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" w:cs="굴림" w:hint="eastAsia"/>
          <w:color w:val="000000"/>
          <w:spacing w:val="-18"/>
          <w:kern w:val="0"/>
          <w:sz w:val="22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부적합 판정을 받은 상품에 대해서는 시청자 보호를 위해 입점 제안을 반려할 수 있으며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그 결과를 파트너사에 고지하여야 한다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단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서류상 미흡한 내용에 대해서는 특정 기간 내 재 제출할 수 있으며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QA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담당의 재 요청에 의해 재심사가 가능하다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485ADA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상정 예정 상품 중 위험성에 민감한 상품에 한하여 내부 품평회 등을 통하여 다양한 각도의 평가를 실시할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파트너사는 샘플 제출 시 고객에게 배송되는 포장형태로 제출되어야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222222"/>
          <w:kern w:val="0"/>
          <w:sz w:val="18"/>
          <w:szCs w:val="18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㈜티알엔은 샘플검사 완료 후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정해진 철자에 의하여 협력사로 택배 발송 등의 방법을 통하여 샘플을 파트너사에게 반환하여야 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샘플검사 시 부득이 소모 또는 파손이 될 경우에 실제 매입가에 부합되는 비용을 파트너사에 지불한다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돋움" w:cs="굴림" w:hint="eastAsia"/>
          <w:color w:val="222222"/>
          <w:kern w:val="0"/>
          <w:sz w:val="18"/>
          <w:szCs w:val="18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485ADA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상품선정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에 통과된 상품이 방송심의 중에 제출문서 등의 부적격이 발견되면 방송 일정 조정 또는 입점 철회가 가능하며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추가 의견서 등을 요청하여 재 심의할 수 있고 추후 재심의 적격시 판매 일정을 결정한다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HY견고딕" w:eastAsia="HY견고딕" w:hAnsi="돋움" w:cs="굴림"/>
          <w:b/>
          <w:color w:val="000000"/>
          <w:kern w:val="0"/>
          <w:sz w:val="26"/>
          <w:szCs w:val="26"/>
        </w:rPr>
      </w:pP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5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 xml:space="preserve">장 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color w:val="000000"/>
          <w:spacing w:val="-13"/>
          <w:kern w:val="0"/>
          <w:sz w:val="26"/>
          <w:szCs w:val="26"/>
          <w:bdr w:val="none" w:sz="0" w:space="0" w:color="auto" w:frame="1"/>
        </w:rPr>
        <w:t>공정 경쟁 및 공정 거래</w:t>
      </w:r>
      <w:r w:rsidRPr="00641DFE">
        <w:rPr>
          <w:rFonts w:ascii="HY견고딕" w:eastAsia="HY견고딕" w:hAnsi="굴림" w:cs="굴림" w:hint="eastAsia"/>
          <w:b/>
          <w:color w:val="000000"/>
          <w:spacing w:val="-9"/>
          <w:kern w:val="0"/>
          <w:sz w:val="26"/>
          <w:szCs w:val="26"/>
          <w:bdr w:val="none" w:sz="0" w:space="0" w:color="auto" w:frame="1"/>
        </w:rPr>
        <w:t>)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14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우월적 지위 남용 및 부당 거래 금지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lastRenderedPageBreak/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㈜티알엔은 파트너사에 대해 우월적 지위를 남용하여 어떤 부당한 강요나 불공정한 거래를 조장하는 행위를 하지 않으며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이러한 행위에 대한 기준은 독점규제 및 공정 거래에 관한 법률 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23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불공정 거래 행위의 금지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)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항을 준용한다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항의 사안을 위반할 경우에는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위원회 간사는 해당자를 사규에 의거하여 인사위원회에 소집·회부할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돋움" w:cs="굴림"/>
          <w:color w:val="000000"/>
          <w:kern w:val="0"/>
          <w:sz w:val="22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15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친인척 임직원 등 이해관계자 배제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파트너사 및 상품선정 시 ㈜티알엔의 임직원과 친인척 등 이해관계자인 경우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해당 상품 선정에 직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/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간접적으로 관여하는 것을 배제한다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항의 사안을 위반할 경우에는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위원회 간사는 해당자를 사규에 의거하여 인사위원회에 소집·회부할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단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해당 파트너사 및 상품선정에 대해서는 친인척인 임직원을 배제한 상태에서 재선정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평가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)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을 검토한다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③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상품 선정 방식에 따라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 </w:t>
      </w:r>
      <w:r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이미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선정된 상품이라도 임직원과 친인척 등 이해관계자인 경우 선정을 철회할 수 있으며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기존 거래 업체라도 발견 즉시 거래 종료를 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임직원과 친인척 등의 이해관계자의 판단 유무는 제보 접수를 통해서도 제재가 가능하다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. </w:t>
      </w:r>
    </w:p>
    <w:p w:rsid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④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이해관계자의 기준은 아래와 같다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641DFE">
      <w:pPr>
        <w:widowControl/>
        <w:shd w:val="clear" w:color="auto" w:fill="FFFFFF"/>
        <w:wordWrap/>
        <w:autoSpaceDE/>
        <w:autoSpaceDN/>
        <w:spacing w:after="0" w:line="360" w:lineRule="auto"/>
        <w:ind w:firstLineChars="100" w:firstLine="206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1.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민법 제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777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조에 의거한 친척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2.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민법 제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769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조에 의거한 인척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3.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㈜티알엔 근무 이력이 있는 임원 등 기존 퇴사자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Pr="00641DFE">
        <w:rPr>
          <w:rFonts w:ascii="HY신명조" w:eastAsia="HY신명조" w:hAnsi="굴림체" w:cs="굴림" w:hint="eastAsia"/>
          <w:color w:val="000000"/>
          <w:spacing w:val="-7"/>
          <w:kern w:val="0"/>
          <w:sz w:val="22"/>
          <w:bdr w:val="none" w:sz="0" w:space="0" w:color="auto" w:frame="1"/>
        </w:rPr>
        <w:t> </w:t>
      </w:r>
      <w:r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4. </w:t>
      </w:r>
      <w:r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태광그룹 전 계열사 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견고딕" w:eastAsia="HY견고딕" w:hAnsi="굴림" w:cs="굴림"/>
          <w:b/>
          <w:bCs/>
          <w:color w:val="000000"/>
          <w:spacing w:val="-7"/>
          <w:kern w:val="0"/>
          <w:sz w:val="22"/>
          <w:bdr w:val="none" w:sz="0" w:space="0" w:color="auto" w:frame="1"/>
        </w:rPr>
      </w:pP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16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 xml:space="preserve">조 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(</w:t>
      </w:r>
      <w:r w:rsidRPr="00641DFE">
        <w:rPr>
          <w:rFonts w:ascii="HY견고딕" w:eastAsia="HY견고딕" w:hAnsi="굴림" w:cs="굴림" w:hint="eastAsia"/>
          <w:b/>
          <w:bCs/>
          <w:color w:val="000000"/>
          <w:spacing w:val="-11"/>
          <w:kern w:val="0"/>
          <w:sz w:val="22"/>
          <w:bdr w:val="none" w:sz="0" w:space="0" w:color="auto" w:frame="1"/>
        </w:rPr>
        <w:t>불만 접수 및 처리</w:t>
      </w:r>
      <w:r w:rsidR="00641DFE">
        <w:rPr>
          <w:rFonts w:ascii="HY견고딕" w:eastAsia="HY견고딕" w:hAnsi="굴림" w:cs="굴림" w:hint="eastAsia"/>
          <w:b/>
          <w:bCs/>
          <w:color w:val="000000"/>
          <w:spacing w:val="-7"/>
          <w:kern w:val="0"/>
          <w:sz w:val="22"/>
          <w:bdr w:val="none" w:sz="0" w:space="0" w:color="auto" w:frame="1"/>
        </w:rPr>
        <w:t>)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굴림" w:cs="굴림"/>
          <w:color w:val="000000"/>
          <w:spacing w:val="-7"/>
          <w:kern w:val="0"/>
          <w:sz w:val="22"/>
          <w:bdr w:val="none" w:sz="0" w:space="0" w:color="auto" w:frame="1"/>
        </w:rPr>
      </w:pPr>
      <w:r>
        <w:rPr>
          <w:rFonts w:ascii="HY신명조" w:eastAsia="HY신명조" w:hAnsi="굴림" w:cs="굴림" w:hint="eastAsia"/>
          <w:bCs/>
          <w:color w:val="000000"/>
          <w:spacing w:val="-7"/>
          <w:kern w:val="0"/>
          <w:sz w:val="22"/>
          <w:bdr w:val="none" w:sz="0" w:space="0" w:color="auto" w:frame="1"/>
        </w:rPr>
        <w:t>①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파트너사 및 상품 선정과 관련하여 파트너사의 불만이 발생할 경우</w:t>
      </w:r>
      <w:r w:rsidR="00DD02E8" w:rsidRPr="00641DFE">
        <w:rPr>
          <w:rFonts w:ascii="HY신명조" w:eastAsia="HY신명조" w:hAnsi="굴림" w:cs="굴림" w:hint="eastAsia"/>
          <w:color w:val="000000"/>
          <w:spacing w:val="-4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해당 파트너사는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㈜티알엔의 </w:t>
      </w:r>
      <w:r w:rsidR="008E341C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 xml:space="preserve">홈페이지 “협력사 신문고”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를 통해 불만을 접수할 수 있다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222222"/>
          <w:kern w:val="0"/>
          <w:sz w:val="18"/>
          <w:szCs w:val="18"/>
        </w:rPr>
      </w:pPr>
      <w:r w:rsidRPr="00641DFE">
        <w:rPr>
          <w:rFonts w:ascii="HY신명조" w:eastAsia="HY신명조" w:hAnsi="돋움" w:cs="굴림" w:hint="eastAsia"/>
          <w:color w:val="222222"/>
          <w:kern w:val="0"/>
          <w:sz w:val="18"/>
          <w:szCs w:val="18"/>
        </w:rPr>
        <w:t> </w:t>
      </w:r>
    </w:p>
    <w:p w:rsidR="00DD02E8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②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제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1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항에 접수된 불만 및 신고 건에 대해서는 관련 팀의 감사를 통해 사실여부를 확인한 후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 xml:space="preserve">, </w:t>
      </w:r>
      <w:r w:rsidR="00DD02E8" w:rsidRPr="00641DFE">
        <w:rPr>
          <w:rFonts w:ascii="HY신명조" w:eastAsia="HY신명조" w:hAnsi="굴림" w:cs="굴림" w:hint="eastAsia"/>
          <w:color w:val="000000"/>
          <w:spacing w:val="-11"/>
          <w:kern w:val="0"/>
          <w:sz w:val="22"/>
          <w:bdr w:val="none" w:sz="0" w:space="0" w:color="auto" w:frame="1"/>
        </w:rPr>
        <w:t>사열 여부에 따라 적절한 개선 조치 또는 징계 조치를 취하여 해당 납품업체에 최종 처리 결과를 통보해야 한다</w:t>
      </w:r>
      <w:r w:rsidR="00DD02E8" w:rsidRPr="00641DFE">
        <w:rPr>
          <w:rFonts w:ascii="HY신명조" w:eastAsia="HY신명조" w:hAnsi="굴림" w:cs="굴림" w:hint="eastAsia"/>
          <w:color w:val="000000"/>
          <w:spacing w:val="-7"/>
          <w:kern w:val="0"/>
          <w:sz w:val="22"/>
          <w:bdr w:val="none" w:sz="0" w:space="0" w:color="auto" w:frame="1"/>
        </w:rPr>
        <w:t>.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바탕체" w:cs="굴림"/>
          <w:color w:val="000000"/>
          <w:kern w:val="0"/>
          <w:sz w:val="22"/>
        </w:rPr>
      </w:pPr>
      <w:r w:rsidRPr="00641DFE">
        <w:rPr>
          <w:rFonts w:ascii="HY신명조" w:eastAsia="HY신명조" w:hAnsi="바탕체" w:cs="굴림" w:hint="eastAsia"/>
          <w:color w:val="000000"/>
          <w:kern w:val="0"/>
          <w:sz w:val="22"/>
        </w:rPr>
        <w:t> </w:t>
      </w:r>
    </w:p>
    <w:p w:rsidR="00DD02E8" w:rsidRPr="00641DFE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</w:p>
    <w:p w:rsidR="00DD02E8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바탕체" w:cs="굴림"/>
          <w:color w:val="000000"/>
          <w:kern w:val="0"/>
          <w:sz w:val="22"/>
        </w:rPr>
      </w:pPr>
      <w:r w:rsidRPr="00641DFE">
        <w:rPr>
          <w:rFonts w:ascii="HY신명조" w:eastAsia="HY신명조" w:hAnsi="바탕체" w:cs="굴림" w:hint="eastAsia"/>
          <w:color w:val="000000"/>
          <w:kern w:val="0"/>
          <w:sz w:val="22"/>
        </w:rPr>
        <w:t> </w:t>
      </w:r>
    </w:p>
    <w:p w:rsidR="00641DFE" w:rsidRPr="0073366B" w:rsidRDefault="00641DFE" w:rsidP="00641DFE">
      <w:pPr>
        <w:jc w:val="center"/>
        <w:rPr>
          <w:rFonts w:ascii="HY견고딕" w:eastAsia="HY견고딕" w:hAnsiTheme="minorEastAsia"/>
          <w:b/>
          <w:sz w:val="26"/>
          <w:szCs w:val="26"/>
        </w:rPr>
      </w:pPr>
      <w:r w:rsidRPr="0073366B">
        <w:rPr>
          <w:rFonts w:ascii="HY견고딕" w:eastAsia="HY견고딕" w:hAnsiTheme="minorEastAsia" w:hint="eastAsia"/>
          <w:b/>
          <w:sz w:val="26"/>
          <w:szCs w:val="26"/>
        </w:rPr>
        <w:lastRenderedPageBreak/>
        <w:t>부칙</w:t>
      </w:r>
      <w:r w:rsidRPr="00546BDE">
        <w:rPr>
          <w:rFonts w:ascii="HY견고딕" w:eastAsia="HY견고딕" w:hAnsiTheme="minorEastAsia" w:hint="eastAsia"/>
          <w:sz w:val="18"/>
          <w:szCs w:val="18"/>
        </w:rPr>
        <w:t>&lt;</w:t>
      </w:r>
      <w:r w:rsidRPr="00546BDE">
        <w:rPr>
          <w:rFonts w:ascii="HY견고딕" w:eastAsia="HY견고딕" w:hAnsiTheme="minorEastAsia"/>
          <w:sz w:val="18"/>
          <w:szCs w:val="18"/>
        </w:rPr>
        <w:t>20</w:t>
      </w:r>
      <w:r>
        <w:rPr>
          <w:rFonts w:ascii="HY견고딕" w:eastAsia="HY견고딕" w:hAnsiTheme="minorEastAsia"/>
          <w:sz w:val="18"/>
          <w:szCs w:val="18"/>
        </w:rPr>
        <w:t>16</w:t>
      </w:r>
      <w:r w:rsidRPr="00546BDE">
        <w:rPr>
          <w:rFonts w:ascii="HY견고딕" w:eastAsia="HY견고딕" w:hAnsiTheme="minorEastAsia"/>
          <w:sz w:val="18"/>
          <w:szCs w:val="18"/>
        </w:rPr>
        <w:t xml:space="preserve">. </w:t>
      </w:r>
      <w:r>
        <w:rPr>
          <w:rFonts w:ascii="HY견고딕" w:eastAsia="HY견고딕" w:hAnsiTheme="minorEastAsia"/>
          <w:sz w:val="18"/>
          <w:szCs w:val="18"/>
        </w:rPr>
        <w:t>10</w:t>
      </w:r>
      <w:r w:rsidRPr="00546BDE">
        <w:rPr>
          <w:rFonts w:ascii="HY견고딕" w:eastAsia="HY견고딕" w:hAnsiTheme="minorEastAsia"/>
          <w:sz w:val="18"/>
          <w:szCs w:val="18"/>
        </w:rPr>
        <w:t>. 1</w:t>
      </w:r>
      <w:r>
        <w:rPr>
          <w:rFonts w:ascii="HY견고딕" w:eastAsia="HY견고딕" w:hAnsiTheme="minorEastAsia"/>
          <w:sz w:val="18"/>
          <w:szCs w:val="18"/>
        </w:rPr>
        <w:t>2</w:t>
      </w:r>
      <w:r w:rsidRPr="00546BDE">
        <w:rPr>
          <w:rFonts w:ascii="HY견고딕" w:eastAsia="HY견고딕" w:hAnsiTheme="minorEastAsia"/>
          <w:sz w:val="18"/>
          <w:szCs w:val="18"/>
        </w:rPr>
        <w:t xml:space="preserve">. </w:t>
      </w:r>
      <w:r w:rsidRPr="00546BDE">
        <w:rPr>
          <w:rFonts w:ascii="HY견고딕" w:eastAsia="HY견고딕" w:hAnsiTheme="minorEastAsia" w:hint="eastAsia"/>
          <w:sz w:val="18"/>
          <w:szCs w:val="18"/>
        </w:rPr>
        <w:t>제정&gt;</w:t>
      </w:r>
    </w:p>
    <w:p w:rsidR="00641DFE" w:rsidRPr="0073366B" w:rsidRDefault="00641DFE" w:rsidP="00641DFE">
      <w:pPr>
        <w:rPr>
          <w:rFonts w:ascii="HY견고딕" w:eastAsia="HY견고딕" w:hAnsiTheme="minorEastAsia"/>
          <w:b/>
          <w:sz w:val="22"/>
        </w:rPr>
      </w:pPr>
      <w:r w:rsidRPr="0073366B">
        <w:rPr>
          <w:rFonts w:ascii="HY견고딕" w:eastAsia="HY견고딕" w:hAnsiTheme="minorEastAsia" w:hint="eastAsia"/>
          <w:b/>
          <w:sz w:val="22"/>
        </w:rPr>
        <w:t>제1조 (시행일)</w:t>
      </w:r>
    </w:p>
    <w:p w:rsidR="00641DFE" w:rsidRPr="0073366B" w:rsidRDefault="00641DFE" w:rsidP="00641DFE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>
        <w:rPr>
          <w:rFonts w:ascii="HY신명조" w:eastAsia="HY신명조" w:hAnsiTheme="minorEastAsia"/>
          <w:sz w:val="22"/>
        </w:rPr>
        <w:t>16</w:t>
      </w:r>
      <w:r w:rsidRPr="0073366B">
        <w:rPr>
          <w:rFonts w:ascii="HY신명조" w:eastAsia="HY신명조" w:hAnsiTheme="minorEastAsia" w:hint="eastAsia"/>
          <w:sz w:val="22"/>
        </w:rPr>
        <w:t xml:space="preserve">년 </w:t>
      </w:r>
      <w:r>
        <w:rPr>
          <w:rFonts w:ascii="HY신명조" w:eastAsia="HY신명조" w:hAnsiTheme="minorEastAsia"/>
          <w:sz w:val="22"/>
        </w:rPr>
        <w:t>10</w:t>
      </w:r>
      <w:r w:rsidRPr="0073366B">
        <w:rPr>
          <w:rFonts w:ascii="HY신명조" w:eastAsia="HY신명조" w:hAnsiTheme="minorEastAsia" w:hint="eastAsia"/>
          <w:sz w:val="22"/>
        </w:rPr>
        <w:t>월 1</w:t>
      </w:r>
      <w:r>
        <w:rPr>
          <w:rFonts w:ascii="HY신명조" w:eastAsia="HY신명조" w:hAnsiTheme="minorEastAsia"/>
          <w:sz w:val="22"/>
        </w:rPr>
        <w:t>2</w:t>
      </w:r>
      <w:r w:rsidRPr="0073366B">
        <w:rPr>
          <w:rFonts w:ascii="HY신명조" w:eastAsia="HY신명조" w:hAnsiTheme="minorEastAsia" w:hint="eastAsia"/>
          <w:sz w:val="22"/>
        </w:rPr>
        <w:t>일</w:t>
      </w:r>
      <w:r>
        <w:rPr>
          <w:rFonts w:ascii="HY신명조" w:eastAsia="HY신명조" w:hAnsiTheme="minorEastAsia" w:hint="eastAsia"/>
          <w:sz w:val="22"/>
        </w:rPr>
        <w:t xml:space="preserve"> 제정하여 </w:t>
      </w:r>
      <w:r w:rsidRPr="00DA7225">
        <w:rPr>
          <w:rFonts w:ascii="HY신명조" w:eastAsia="HY신명조" w:hAnsiTheme="minorEastAsia" w:hint="eastAsia"/>
          <w:sz w:val="22"/>
        </w:rPr>
        <w:t>즉시 시행한다.</w:t>
      </w:r>
    </w:p>
    <w:p w:rsidR="00641DFE" w:rsidRDefault="00641DFE" w:rsidP="00641DFE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 w:rsidR="00DA7225">
        <w:rPr>
          <w:rFonts w:ascii="HY신명조" w:eastAsia="HY신명조" w:hAnsiTheme="minorEastAsia"/>
          <w:sz w:val="22"/>
        </w:rPr>
        <w:t>16</w:t>
      </w:r>
      <w:r w:rsidRPr="0073366B">
        <w:rPr>
          <w:rFonts w:ascii="HY신명조" w:eastAsia="HY신명조" w:hAnsiTheme="minorEastAsia" w:hint="eastAsia"/>
          <w:sz w:val="22"/>
        </w:rPr>
        <w:t>년</w:t>
      </w:r>
      <w:r>
        <w:rPr>
          <w:rFonts w:ascii="HY신명조" w:eastAsia="HY신명조" w:hAnsiTheme="minorEastAsia" w:hint="eastAsia"/>
          <w:sz w:val="22"/>
        </w:rPr>
        <w:t xml:space="preserve"> 1</w:t>
      </w:r>
      <w:r w:rsidR="00DA7225">
        <w:rPr>
          <w:rFonts w:ascii="HY신명조" w:eastAsia="HY신명조" w:hAnsiTheme="minorEastAsia"/>
          <w:sz w:val="22"/>
        </w:rPr>
        <w:t>2</w:t>
      </w:r>
      <w:r w:rsidRPr="0073366B">
        <w:rPr>
          <w:rFonts w:ascii="HY신명조" w:eastAsia="HY신명조" w:hAnsiTheme="minorEastAsia" w:hint="eastAsia"/>
          <w:sz w:val="22"/>
        </w:rPr>
        <w:t xml:space="preserve">월 </w:t>
      </w:r>
      <w:r w:rsidR="00DA7225">
        <w:rPr>
          <w:rFonts w:ascii="HY신명조" w:eastAsia="HY신명조" w:hAnsiTheme="minorEastAsia"/>
          <w:sz w:val="22"/>
        </w:rPr>
        <w:t>01</w:t>
      </w:r>
      <w:r>
        <w:rPr>
          <w:rFonts w:ascii="HY신명조" w:eastAsia="HY신명조" w:hAnsiTheme="minorEastAsia" w:hint="eastAsia"/>
          <w:sz w:val="22"/>
        </w:rPr>
        <w:t xml:space="preserve">일 개정하여 </w:t>
      </w:r>
      <w:r>
        <w:rPr>
          <w:rFonts w:ascii="HY신명조" w:eastAsia="HY신명조" w:hAnsiTheme="minorEastAsia"/>
          <w:sz w:val="22"/>
        </w:rPr>
        <w:t>20</w:t>
      </w:r>
      <w:r w:rsidR="00DA7225">
        <w:rPr>
          <w:rFonts w:ascii="HY신명조" w:eastAsia="HY신명조" w:hAnsiTheme="minorEastAsia"/>
          <w:sz w:val="22"/>
        </w:rPr>
        <w:t>16</w:t>
      </w:r>
      <w:r>
        <w:rPr>
          <w:rFonts w:ascii="HY신명조" w:eastAsia="HY신명조" w:hAnsiTheme="minorEastAsia" w:hint="eastAsia"/>
          <w:sz w:val="22"/>
        </w:rPr>
        <w:t xml:space="preserve">년 </w:t>
      </w:r>
      <w:r w:rsidR="00DA7225">
        <w:rPr>
          <w:rFonts w:ascii="HY신명조" w:eastAsia="HY신명조" w:hAnsiTheme="minorEastAsia"/>
          <w:sz w:val="22"/>
        </w:rPr>
        <w:t>12</w:t>
      </w:r>
      <w:r>
        <w:rPr>
          <w:rFonts w:ascii="HY신명조" w:eastAsia="HY신명조" w:hAnsiTheme="minorEastAsia" w:hint="eastAsia"/>
          <w:sz w:val="22"/>
        </w:rPr>
        <w:t xml:space="preserve">월 </w:t>
      </w:r>
      <w:r w:rsidR="00DA7225">
        <w:rPr>
          <w:rFonts w:ascii="HY신명조" w:eastAsia="HY신명조" w:hAnsiTheme="minorEastAsia"/>
          <w:sz w:val="22"/>
        </w:rPr>
        <w:t>0</w:t>
      </w:r>
      <w:r>
        <w:rPr>
          <w:rFonts w:ascii="HY신명조" w:eastAsia="HY신명조" w:hAnsiTheme="minorEastAsia"/>
          <w:sz w:val="22"/>
        </w:rPr>
        <w:t>1</w:t>
      </w:r>
      <w:r>
        <w:rPr>
          <w:rFonts w:ascii="HY신명조" w:eastAsia="HY신명조" w:hAnsiTheme="minorEastAsia" w:hint="eastAsia"/>
          <w:sz w:val="22"/>
        </w:rPr>
        <w:t xml:space="preserve">일부터 </w:t>
      </w:r>
      <w:r w:rsidRPr="0073366B">
        <w:rPr>
          <w:rFonts w:ascii="HY신명조" w:eastAsia="HY신명조" w:hAnsiTheme="minorEastAsia" w:hint="eastAsia"/>
          <w:sz w:val="22"/>
        </w:rPr>
        <w:t>시행한다.</w:t>
      </w:r>
    </w:p>
    <w:p w:rsidR="00DA7225" w:rsidRDefault="00DA7225" w:rsidP="00641DFE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>
        <w:rPr>
          <w:rFonts w:ascii="HY신명조" w:eastAsia="HY신명조" w:hAnsiTheme="minorEastAsia"/>
          <w:sz w:val="22"/>
        </w:rPr>
        <w:t>17</w:t>
      </w:r>
      <w:r w:rsidRPr="0073366B">
        <w:rPr>
          <w:rFonts w:ascii="HY신명조" w:eastAsia="HY신명조" w:hAnsiTheme="minorEastAsia" w:hint="eastAsia"/>
          <w:sz w:val="22"/>
        </w:rPr>
        <w:t>년</w:t>
      </w:r>
      <w:r>
        <w:rPr>
          <w:rFonts w:ascii="HY신명조" w:eastAsia="HY신명조" w:hAnsiTheme="minorEastAsia" w:hint="eastAsia"/>
          <w:sz w:val="22"/>
        </w:rPr>
        <w:t xml:space="preserve"> 12</w:t>
      </w:r>
      <w:r w:rsidRPr="0073366B"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29</w:t>
      </w:r>
      <w:r>
        <w:rPr>
          <w:rFonts w:ascii="HY신명조" w:eastAsia="HY신명조" w:hAnsiTheme="minorEastAsia" w:hint="eastAsia"/>
          <w:sz w:val="22"/>
        </w:rPr>
        <w:t xml:space="preserve">일 개정하여 </w:t>
      </w:r>
      <w:r>
        <w:rPr>
          <w:rFonts w:ascii="HY신명조" w:eastAsia="HY신명조" w:hAnsiTheme="minorEastAsia"/>
          <w:sz w:val="22"/>
        </w:rPr>
        <w:t>2017</w:t>
      </w:r>
      <w:r>
        <w:rPr>
          <w:rFonts w:ascii="HY신명조" w:eastAsia="HY신명조" w:hAnsiTheme="minorEastAsia" w:hint="eastAsia"/>
          <w:sz w:val="22"/>
        </w:rPr>
        <w:t xml:space="preserve">년 </w:t>
      </w:r>
      <w:r>
        <w:rPr>
          <w:rFonts w:ascii="HY신명조" w:eastAsia="HY신명조" w:hAnsiTheme="minorEastAsia"/>
          <w:sz w:val="22"/>
        </w:rPr>
        <w:t>12</w:t>
      </w:r>
      <w:r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29</w:t>
      </w:r>
      <w:r>
        <w:rPr>
          <w:rFonts w:ascii="HY신명조" w:eastAsia="HY신명조" w:hAnsiTheme="minorEastAsia" w:hint="eastAsia"/>
          <w:sz w:val="22"/>
        </w:rPr>
        <w:t xml:space="preserve">일부터 </w:t>
      </w:r>
      <w:r w:rsidRPr="0073366B">
        <w:rPr>
          <w:rFonts w:ascii="HY신명조" w:eastAsia="HY신명조" w:hAnsiTheme="minorEastAsia" w:hint="eastAsia"/>
          <w:sz w:val="22"/>
        </w:rPr>
        <w:t>시행한다.</w:t>
      </w:r>
    </w:p>
    <w:p w:rsidR="00DA7225" w:rsidRDefault="00DA7225" w:rsidP="00641DFE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>
        <w:rPr>
          <w:rFonts w:ascii="HY신명조" w:eastAsia="HY신명조" w:hAnsiTheme="minorEastAsia"/>
          <w:sz w:val="22"/>
        </w:rPr>
        <w:t>18</w:t>
      </w:r>
      <w:r w:rsidRPr="0073366B">
        <w:rPr>
          <w:rFonts w:ascii="HY신명조" w:eastAsia="HY신명조" w:hAnsiTheme="minorEastAsia" w:hint="eastAsia"/>
          <w:sz w:val="22"/>
        </w:rPr>
        <w:t>년</w:t>
      </w:r>
      <w:r>
        <w:rPr>
          <w:rFonts w:ascii="HY신명조" w:eastAsia="HY신명조" w:hAnsiTheme="minorEastAsia" w:hint="eastAsia"/>
          <w:sz w:val="22"/>
        </w:rPr>
        <w:t xml:space="preserve"> 1</w:t>
      </w:r>
      <w:r>
        <w:rPr>
          <w:rFonts w:ascii="HY신명조" w:eastAsia="HY신명조" w:hAnsiTheme="minorEastAsia"/>
          <w:sz w:val="22"/>
        </w:rPr>
        <w:t>0</w:t>
      </w:r>
      <w:r w:rsidRPr="0073366B"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01</w:t>
      </w:r>
      <w:r>
        <w:rPr>
          <w:rFonts w:ascii="HY신명조" w:eastAsia="HY신명조" w:hAnsiTheme="minorEastAsia" w:hint="eastAsia"/>
          <w:sz w:val="22"/>
        </w:rPr>
        <w:t xml:space="preserve">일 개정하여 </w:t>
      </w:r>
      <w:r>
        <w:rPr>
          <w:rFonts w:ascii="HY신명조" w:eastAsia="HY신명조" w:hAnsiTheme="minorEastAsia"/>
          <w:sz w:val="22"/>
        </w:rPr>
        <w:t>2018</w:t>
      </w:r>
      <w:r>
        <w:rPr>
          <w:rFonts w:ascii="HY신명조" w:eastAsia="HY신명조" w:hAnsiTheme="minorEastAsia" w:hint="eastAsia"/>
          <w:sz w:val="22"/>
        </w:rPr>
        <w:t xml:space="preserve">년 </w:t>
      </w:r>
      <w:r>
        <w:rPr>
          <w:rFonts w:ascii="HY신명조" w:eastAsia="HY신명조" w:hAnsiTheme="minorEastAsia"/>
          <w:sz w:val="22"/>
        </w:rPr>
        <w:t>10</w:t>
      </w:r>
      <w:r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01</w:t>
      </w:r>
      <w:r>
        <w:rPr>
          <w:rFonts w:ascii="HY신명조" w:eastAsia="HY신명조" w:hAnsiTheme="minorEastAsia" w:hint="eastAsia"/>
          <w:sz w:val="22"/>
        </w:rPr>
        <w:t xml:space="preserve">일부터 </w:t>
      </w:r>
      <w:r w:rsidRPr="0073366B">
        <w:rPr>
          <w:rFonts w:ascii="HY신명조" w:eastAsia="HY신명조" w:hAnsiTheme="minorEastAsia" w:hint="eastAsia"/>
          <w:sz w:val="22"/>
        </w:rPr>
        <w:t>시행한다.</w:t>
      </w:r>
    </w:p>
    <w:p w:rsidR="00DA7225" w:rsidRDefault="00DA7225" w:rsidP="00641DFE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>
        <w:rPr>
          <w:rFonts w:ascii="HY신명조" w:eastAsia="HY신명조" w:hAnsiTheme="minorEastAsia"/>
          <w:sz w:val="22"/>
        </w:rPr>
        <w:t>22</w:t>
      </w:r>
      <w:r w:rsidRPr="0073366B">
        <w:rPr>
          <w:rFonts w:ascii="HY신명조" w:eastAsia="HY신명조" w:hAnsiTheme="minorEastAsia" w:hint="eastAsia"/>
          <w:sz w:val="22"/>
        </w:rPr>
        <w:t>년</w:t>
      </w:r>
      <w:r>
        <w:rPr>
          <w:rFonts w:ascii="HY신명조" w:eastAsia="HY신명조" w:hAnsiTheme="minorEastAsia" w:hint="eastAsia"/>
          <w:sz w:val="22"/>
        </w:rPr>
        <w:t xml:space="preserve"> </w:t>
      </w:r>
      <w:r>
        <w:rPr>
          <w:rFonts w:ascii="HY신명조" w:eastAsia="HY신명조" w:hAnsiTheme="minorEastAsia"/>
          <w:sz w:val="22"/>
        </w:rPr>
        <w:t>03</w:t>
      </w:r>
      <w:r w:rsidRPr="0073366B">
        <w:rPr>
          <w:rFonts w:ascii="HY신명조" w:eastAsia="HY신명조" w:hAnsiTheme="minorEastAsia" w:hint="eastAsia"/>
          <w:sz w:val="22"/>
        </w:rPr>
        <w:t>월 1</w:t>
      </w:r>
      <w:r>
        <w:rPr>
          <w:rFonts w:ascii="HY신명조" w:eastAsia="HY신명조" w:hAnsiTheme="minorEastAsia"/>
          <w:sz w:val="22"/>
        </w:rPr>
        <w:t>7</w:t>
      </w:r>
      <w:r>
        <w:rPr>
          <w:rFonts w:ascii="HY신명조" w:eastAsia="HY신명조" w:hAnsiTheme="minorEastAsia" w:hint="eastAsia"/>
          <w:sz w:val="22"/>
        </w:rPr>
        <w:t xml:space="preserve">일 개정하여 </w:t>
      </w:r>
      <w:r>
        <w:rPr>
          <w:rFonts w:ascii="HY신명조" w:eastAsia="HY신명조" w:hAnsiTheme="minorEastAsia"/>
          <w:sz w:val="22"/>
        </w:rPr>
        <w:t>2022</w:t>
      </w:r>
      <w:r>
        <w:rPr>
          <w:rFonts w:ascii="HY신명조" w:eastAsia="HY신명조" w:hAnsiTheme="minorEastAsia" w:hint="eastAsia"/>
          <w:sz w:val="22"/>
        </w:rPr>
        <w:t xml:space="preserve">년 </w:t>
      </w:r>
      <w:r>
        <w:rPr>
          <w:rFonts w:ascii="HY신명조" w:eastAsia="HY신명조" w:hAnsiTheme="minorEastAsia"/>
          <w:sz w:val="22"/>
        </w:rPr>
        <w:t>3</w:t>
      </w:r>
      <w:r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17</w:t>
      </w:r>
      <w:r>
        <w:rPr>
          <w:rFonts w:ascii="HY신명조" w:eastAsia="HY신명조" w:hAnsiTheme="minorEastAsia" w:hint="eastAsia"/>
          <w:sz w:val="22"/>
        </w:rPr>
        <w:t xml:space="preserve">일부터 </w:t>
      </w:r>
      <w:r w:rsidRPr="0073366B">
        <w:rPr>
          <w:rFonts w:ascii="HY신명조" w:eastAsia="HY신명조" w:hAnsiTheme="minorEastAsia" w:hint="eastAsia"/>
          <w:sz w:val="22"/>
        </w:rPr>
        <w:t>시행한다.</w:t>
      </w:r>
    </w:p>
    <w:p w:rsidR="00641DFE" w:rsidRPr="00641DFE" w:rsidRDefault="00641DFE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HY신명조" w:eastAsia="HY신명조" w:hAnsi="돋움" w:cs="굴림"/>
          <w:color w:val="000000"/>
          <w:kern w:val="0"/>
          <w:sz w:val="22"/>
        </w:rPr>
      </w:pPr>
    </w:p>
    <w:p w:rsidR="00DA7225" w:rsidRPr="0073366B" w:rsidRDefault="00DA7225" w:rsidP="00DA7225">
      <w:pPr>
        <w:jc w:val="center"/>
        <w:rPr>
          <w:rFonts w:ascii="HY견고딕" w:eastAsia="HY견고딕" w:hAnsiTheme="minorEastAsia"/>
          <w:b/>
          <w:sz w:val="26"/>
          <w:szCs w:val="26"/>
        </w:rPr>
      </w:pPr>
      <w:r w:rsidRPr="0073366B">
        <w:rPr>
          <w:rFonts w:ascii="HY견고딕" w:eastAsia="HY견고딕" w:hAnsiTheme="minorEastAsia" w:hint="eastAsia"/>
          <w:b/>
          <w:sz w:val="26"/>
          <w:szCs w:val="26"/>
        </w:rPr>
        <w:t>부칙</w:t>
      </w:r>
      <w:r w:rsidRPr="00546BDE">
        <w:rPr>
          <w:rFonts w:ascii="HY견고딕" w:eastAsia="HY견고딕" w:hAnsiTheme="minorEastAsia" w:hint="eastAsia"/>
          <w:sz w:val="18"/>
          <w:szCs w:val="18"/>
        </w:rPr>
        <w:t>&lt;</w:t>
      </w:r>
      <w:r w:rsidRPr="00546BDE">
        <w:rPr>
          <w:rFonts w:ascii="HY견고딕" w:eastAsia="HY견고딕" w:hAnsiTheme="minorEastAsia"/>
          <w:sz w:val="18"/>
          <w:szCs w:val="18"/>
        </w:rPr>
        <w:t>20</w:t>
      </w:r>
      <w:r>
        <w:rPr>
          <w:rFonts w:ascii="HY견고딕" w:eastAsia="HY견고딕" w:hAnsiTheme="minorEastAsia"/>
          <w:sz w:val="18"/>
          <w:szCs w:val="18"/>
        </w:rPr>
        <w:t>22</w:t>
      </w:r>
      <w:r w:rsidRPr="00546BDE">
        <w:rPr>
          <w:rFonts w:ascii="HY견고딕" w:eastAsia="HY견고딕" w:hAnsiTheme="minorEastAsia"/>
          <w:sz w:val="18"/>
          <w:szCs w:val="18"/>
        </w:rPr>
        <w:t xml:space="preserve">. </w:t>
      </w:r>
      <w:r>
        <w:rPr>
          <w:rFonts w:ascii="HY견고딕" w:eastAsia="HY견고딕" w:hAnsiTheme="minorEastAsia"/>
          <w:sz w:val="18"/>
          <w:szCs w:val="18"/>
        </w:rPr>
        <w:t>03</w:t>
      </w:r>
      <w:r w:rsidRPr="00546BDE">
        <w:rPr>
          <w:rFonts w:ascii="HY견고딕" w:eastAsia="HY견고딕" w:hAnsiTheme="minorEastAsia"/>
          <w:sz w:val="18"/>
          <w:szCs w:val="18"/>
        </w:rPr>
        <w:t>. 1</w:t>
      </w:r>
      <w:r>
        <w:rPr>
          <w:rFonts w:ascii="HY견고딕" w:eastAsia="HY견고딕" w:hAnsiTheme="minorEastAsia"/>
          <w:sz w:val="18"/>
          <w:szCs w:val="18"/>
        </w:rPr>
        <w:t>7</w:t>
      </w:r>
      <w:r w:rsidRPr="00546BDE">
        <w:rPr>
          <w:rFonts w:ascii="HY견고딕" w:eastAsia="HY견고딕" w:hAnsiTheme="minorEastAsia"/>
          <w:sz w:val="18"/>
          <w:szCs w:val="18"/>
        </w:rPr>
        <w:t xml:space="preserve">. </w:t>
      </w:r>
      <w:r>
        <w:rPr>
          <w:rFonts w:ascii="HY견고딕" w:eastAsia="HY견고딕" w:hAnsiTheme="minorEastAsia" w:hint="eastAsia"/>
          <w:sz w:val="18"/>
          <w:szCs w:val="18"/>
        </w:rPr>
        <w:t>개</w:t>
      </w:r>
      <w:r w:rsidRPr="00546BDE">
        <w:rPr>
          <w:rFonts w:ascii="HY견고딕" w:eastAsia="HY견고딕" w:hAnsiTheme="minorEastAsia" w:hint="eastAsia"/>
          <w:sz w:val="18"/>
          <w:szCs w:val="18"/>
        </w:rPr>
        <w:t>정&gt;</w:t>
      </w:r>
    </w:p>
    <w:p w:rsidR="00DA7225" w:rsidRPr="0073366B" w:rsidRDefault="00DD02E8" w:rsidP="00DA7225">
      <w:pPr>
        <w:rPr>
          <w:rFonts w:ascii="HY견고딕" w:eastAsia="HY견고딕" w:hAnsiTheme="minorEastAsia"/>
          <w:b/>
          <w:sz w:val="22"/>
        </w:rPr>
      </w:pPr>
      <w:r w:rsidRPr="00641DFE">
        <w:rPr>
          <w:rFonts w:ascii="HY신명조" w:eastAsia="HY신명조" w:hAnsi="굴림" w:cs="굴림" w:hint="eastAsia"/>
          <w:color w:val="000000"/>
          <w:kern w:val="0"/>
          <w:sz w:val="22"/>
        </w:rPr>
        <w:t> </w:t>
      </w:r>
      <w:r w:rsidR="00DA7225" w:rsidRPr="0073366B">
        <w:rPr>
          <w:rFonts w:ascii="HY견고딕" w:eastAsia="HY견고딕" w:hAnsiTheme="minorEastAsia" w:hint="eastAsia"/>
          <w:b/>
          <w:sz w:val="22"/>
        </w:rPr>
        <w:t>제1조 (시행일)</w:t>
      </w:r>
    </w:p>
    <w:p w:rsidR="00DA7225" w:rsidRDefault="00DA7225" w:rsidP="00DA7225">
      <w:pPr>
        <w:ind w:firstLineChars="200" w:firstLine="440"/>
        <w:rPr>
          <w:rFonts w:ascii="HY신명조" w:eastAsia="HY신명조" w:hAnsiTheme="minorEastAsia"/>
          <w:sz w:val="22"/>
        </w:rPr>
      </w:pPr>
      <w:r>
        <w:rPr>
          <w:rFonts w:ascii="HY신명조" w:eastAsia="HY신명조" w:hAnsiTheme="minorEastAsia" w:hint="eastAsia"/>
          <w:sz w:val="22"/>
        </w:rPr>
        <w:t>본</w:t>
      </w:r>
      <w:r w:rsidRPr="0073366B">
        <w:rPr>
          <w:rFonts w:ascii="HY신명조" w:eastAsia="HY신명조" w:hAnsiTheme="minorEastAsia" w:hint="eastAsia"/>
          <w:sz w:val="22"/>
        </w:rPr>
        <w:t xml:space="preserve"> 규정은 20</w:t>
      </w:r>
      <w:r>
        <w:rPr>
          <w:rFonts w:ascii="HY신명조" w:eastAsia="HY신명조" w:hAnsiTheme="minorEastAsia"/>
          <w:sz w:val="22"/>
        </w:rPr>
        <w:t>22</w:t>
      </w:r>
      <w:r w:rsidRPr="0073366B">
        <w:rPr>
          <w:rFonts w:ascii="HY신명조" w:eastAsia="HY신명조" w:hAnsiTheme="minorEastAsia" w:hint="eastAsia"/>
          <w:sz w:val="22"/>
        </w:rPr>
        <w:t>년</w:t>
      </w:r>
      <w:r>
        <w:rPr>
          <w:rFonts w:ascii="HY신명조" w:eastAsia="HY신명조" w:hAnsiTheme="minorEastAsia" w:hint="eastAsia"/>
          <w:sz w:val="22"/>
        </w:rPr>
        <w:t xml:space="preserve"> </w:t>
      </w:r>
      <w:r>
        <w:rPr>
          <w:rFonts w:ascii="HY신명조" w:eastAsia="HY신명조" w:hAnsiTheme="minorEastAsia"/>
          <w:sz w:val="22"/>
        </w:rPr>
        <w:t>03</w:t>
      </w:r>
      <w:r w:rsidRPr="0073366B">
        <w:rPr>
          <w:rFonts w:ascii="HY신명조" w:eastAsia="HY신명조" w:hAnsiTheme="minorEastAsia" w:hint="eastAsia"/>
          <w:sz w:val="22"/>
        </w:rPr>
        <w:t>월 1</w:t>
      </w:r>
      <w:r>
        <w:rPr>
          <w:rFonts w:ascii="HY신명조" w:eastAsia="HY신명조" w:hAnsiTheme="minorEastAsia"/>
          <w:sz w:val="22"/>
        </w:rPr>
        <w:t>7</w:t>
      </w:r>
      <w:r>
        <w:rPr>
          <w:rFonts w:ascii="HY신명조" w:eastAsia="HY신명조" w:hAnsiTheme="minorEastAsia" w:hint="eastAsia"/>
          <w:sz w:val="22"/>
        </w:rPr>
        <w:t xml:space="preserve">일 개정하여 </w:t>
      </w:r>
      <w:r>
        <w:rPr>
          <w:rFonts w:ascii="HY신명조" w:eastAsia="HY신명조" w:hAnsiTheme="minorEastAsia"/>
          <w:sz w:val="22"/>
        </w:rPr>
        <w:t>2022</w:t>
      </w:r>
      <w:r>
        <w:rPr>
          <w:rFonts w:ascii="HY신명조" w:eastAsia="HY신명조" w:hAnsiTheme="minorEastAsia" w:hint="eastAsia"/>
          <w:sz w:val="22"/>
        </w:rPr>
        <w:t xml:space="preserve">년 </w:t>
      </w:r>
      <w:r>
        <w:rPr>
          <w:rFonts w:ascii="HY신명조" w:eastAsia="HY신명조" w:hAnsiTheme="minorEastAsia"/>
          <w:sz w:val="22"/>
        </w:rPr>
        <w:t>3</w:t>
      </w:r>
      <w:r>
        <w:rPr>
          <w:rFonts w:ascii="HY신명조" w:eastAsia="HY신명조" w:hAnsiTheme="minorEastAsia" w:hint="eastAsia"/>
          <w:sz w:val="22"/>
        </w:rPr>
        <w:t xml:space="preserve">월 </w:t>
      </w:r>
      <w:r>
        <w:rPr>
          <w:rFonts w:ascii="HY신명조" w:eastAsia="HY신명조" w:hAnsiTheme="minorEastAsia"/>
          <w:sz w:val="22"/>
        </w:rPr>
        <w:t>17</w:t>
      </w:r>
      <w:r>
        <w:rPr>
          <w:rFonts w:ascii="HY신명조" w:eastAsia="HY신명조" w:hAnsiTheme="minorEastAsia" w:hint="eastAsia"/>
          <w:sz w:val="22"/>
        </w:rPr>
        <w:t xml:space="preserve">일부터 </w:t>
      </w:r>
      <w:r w:rsidRPr="0073366B">
        <w:rPr>
          <w:rFonts w:ascii="HY신명조" w:eastAsia="HY신명조" w:hAnsiTheme="minorEastAsia" w:hint="eastAsia"/>
          <w:sz w:val="22"/>
        </w:rPr>
        <w:t>시행한다.</w:t>
      </w:r>
    </w:p>
    <w:p w:rsidR="00FF5F83" w:rsidRPr="00F63B35" w:rsidRDefault="00FF5F83" w:rsidP="00FF5F83">
      <w:pPr>
        <w:ind w:firstLineChars="200" w:firstLine="440"/>
        <w:rPr>
          <w:rFonts w:ascii="HY신명조" w:eastAsia="HY신명조" w:hAnsiTheme="minorEastAsia"/>
          <w:sz w:val="22"/>
        </w:rPr>
      </w:pPr>
      <w:r w:rsidRPr="00F63B35">
        <w:rPr>
          <w:rFonts w:ascii="HY신명조" w:eastAsia="HY신명조" w:hAnsiTheme="minorEastAsia" w:hint="eastAsia"/>
          <w:sz w:val="22"/>
        </w:rPr>
        <w:t xml:space="preserve">본 규정은 </w:t>
      </w:r>
      <w:r w:rsidRPr="00F63B35">
        <w:rPr>
          <w:rFonts w:ascii="HY신명조" w:eastAsia="HY신명조" w:hAnsiTheme="minorEastAsia"/>
          <w:sz w:val="22"/>
        </w:rPr>
        <w:t>2023</w:t>
      </w:r>
      <w:r w:rsidRPr="00F63B35">
        <w:rPr>
          <w:rFonts w:ascii="HY신명조" w:eastAsia="HY신명조" w:hAnsiTheme="minorEastAsia" w:hint="eastAsia"/>
          <w:sz w:val="22"/>
        </w:rPr>
        <w:t xml:space="preserve">년 </w:t>
      </w:r>
      <w:r w:rsidRPr="00F63B35">
        <w:rPr>
          <w:rFonts w:ascii="HY신명조" w:eastAsia="HY신명조" w:hAnsiTheme="minorEastAsia"/>
          <w:sz w:val="22"/>
        </w:rPr>
        <w:t>8</w:t>
      </w:r>
      <w:r w:rsidRPr="00F63B35">
        <w:rPr>
          <w:rFonts w:ascii="HY신명조" w:eastAsia="HY신명조" w:hAnsiTheme="minorEastAsia" w:hint="eastAsia"/>
          <w:sz w:val="22"/>
        </w:rPr>
        <w:t xml:space="preserve">월 </w:t>
      </w:r>
      <w:r w:rsidRPr="00F63B35">
        <w:rPr>
          <w:rFonts w:ascii="HY신명조" w:eastAsia="HY신명조" w:hAnsiTheme="minorEastAsia"/>
          <w:sz w:val="22"/>
        </w:rPr>
        <w:t>10</w:t>
      </w:r>
      <w:r w:rsidRPr="00F63B35">
        <w:rPr>
          <w:rFonts w:ascii="HY신명조" w:eastAsia="HY신명조" w:hAnsiTheme="minorEastAsia" w:hint="eastAsia"/>
          <w:sz w:val="22"/>
        </w:rPr>
        <w:t xml:space="preserve">일 개정하여 </w:t>
      </w:r>
      <w:r w:rsidRPr="00F63B35">
        <w:rPr>
          <w:rFonts w:ascii="HY신명조" w:eastAsia="HY신명조" w:hAnsiTheme="minorEastAsia"/>
          <w:sz w:val="22"/>
        </w:rPr>
        <w:t>2023</w:t>
      </w:r>
      <w:r w:rsidRPr="00F63B35">
        <w:rPr>
          <w:rFonts w:ascii="HY신명조" w:eastAsia="HY신명조" w:hAnsiTheme="minorEastAsia" w:hint="eastAsia"/>
          <w:sz w:val="22"/>
        </w:rPr>
        <w:t xml:space="preserve">년 </w:t>
      </w:r>
      <w:r w:rsidRPr="00F63B35">
        <w:rPr>
          <w:rFonts w:ascii="HY신명조" w:eastAsia="HY신명조" w:hAnsiTheme="minorEastAsia"/>
          <w:sz w:val="22"/>
        </w:rPr>
        <w:t>8</w:t>
      </w:r>
      <w:r w:rsidRPr="00F63B35">
        <w:rPr>
          <w:rFonts w:ascii="HY신명조" w:eastAsia="HY신명조" w:hAnsiTheme="minorEastAsia" w:hint="eastAsia"/>
          <w:sz w:val="22"/>
        </w:rPr>
        <w:t xml:space="preserve">월 </w:t>
      </w:r>
      <w:r w:rsidRPr="00F63B35">
        <w:rPr>
          <w:rFonts w:ascii="HY신명조" w:eastAsia="HY신명조" w:hAnsiTheme="minorEastAsia"/>
          <w:sz w:val="22"/>
        </w:rPr>
        <w:t>10</w:t>
      </w:r>
      <w:r w:rsidRPr="00F63B35">
        <w:rPr>
          <w:rFonts w:ascii="HY신명조" w:eastAsia="HY신명조" w:hAnsiTheme="minorEastAsia" w:hint="eastAsia"/>
          <w:sz w:val="22"/>
        </w:rPr>
        <w:t>일부터 시행한다</w:t>
      </w:r>
    </w:p>
    <w:p w:rsidR="00FF5F83" w:rsidRPr="00D978ED" w:rsidRDefault="00F63B35" w:rsidP="00DA7225">
      <w:pPr>
        <w:ind w:firstLineChars="200" w:firstLine="440"/>
        <w:rPr>
          <w:rFonts w:ascii="HY신명조" w:eastAsia="HY신명조" w:hAnsiTheme="minorEastAsia"/>
          <w:sz w:val="22"/>
        </w:rPr>
      </w:pPr>
      <w:bookmarkStart w:id="0" w:name="_GoBack"/>
      <w:r w:rsidRPr="00D978ED">
        <w:rPr>
          <w:rFonts w:ascii="HY신명조" w:eastAsia="HY신명조" w:hAnsiTheme="minorEastAsia" w:hint="eastAsia"/>
          <w:sz w:val="22"/>
        </w:rPr>
        <w:t xml:space="preserve">본 규정은 </w:t>
      </w:r>
      <w:r w:rsidRPr="00D978ED">
        <w:rPr>
          <w:rFonts w:ascii="HY신명조" w:eastAsia="HY신명조" w:hAnsiTheme="minorEastAsia"/>
          <w:sz w:val="22"/>
        </w:rPr>
        <w:t>2024</w:t>
      </w:r>
      <w:r w:rsidRPr="00D978ED">
        <w:rPr>
          <w:rFonts w:ascii="HY신명조" w:eastAsia="HY신명조" w:hAnsiTheme="minorEastAsia" w:hint="eastAsia"/>
          <w:sz w:val="22"/>
        </w:rPr>
        <w:t xml:space="preserve">년 </w:t>
      </w:r>
      <w:r w:rsidRPr="00D978ED">
        <w:rPr>
          <w:rFonts w:ascii="HY신명조" w:eastAsia="HY신명조" w:hAnsiTheme="minorEastAsia"/>
          <w:sz w:val="22"/>
        </w:rPr>
        <w:t>1</w:t>
      </w:r>
      <w:r w:rsidRPr="00D978ED">
        <w:rPr>
          <w:rFonts w:ascii="HY신명조" w:eastAsia="HY신명조" w:hAnsiTheme="minorEastAsia" w:hint="eastAsia"/>
          <w:sz w:val="22"/>
        </w:rPr>
        <w:t xml:space="preserve">월 </w:t>
      </w:r>
      <w:r w:rsidRPr="00D978ED">
        <w:rPr>
          <w:rFonts w:ascii="HY신명조" w:eastAsia="HY신명조" w:hAnsiTheme="minorEastAsia"/>
          <w:sz w:val="22"/>
        </w:rPr>
        <w:t>1</w:t>
      </w:r>
      <w:r w:rsidRPr="00D978ED">
        <w:rPr>
          <w:rFonts w:ascii="HY신명조" w:eastAsia="HY신명조" w:hAnsiTheme="minorEastAsia" w:hint="eastAsia"/>
          <w:sz w:val="22"/>
        </w:rPr>
        <w:t xml:space="preserve">일 개정하여 </w:t>
      </w:r>
      <w:r w:rsidRPr="00D978ED">
        <w:rPr>
          <w:rFonts w:ascii="HY신명조" w:eastAsia="HY신명조" w:hAnsiTheme="minorEastAsia"/>
          <w:sz w:val="22"/>
        </w:rPr>
        <w:t>2024</w:t>
      </w:r>
      <w:r w:rsidRPr="00D978ED">
        <w:rPr>
          <w:rFonts w:ascii="HY신명조" w:eastAsia="HY신명조" w:hAnsiTheme="minorEastAsia" w:hint="eastAsia"/>
          <w:sz w:val="22"/>
        </w:rPr>
        <w:t xml:space="preserve">년 </w:t>
      </w:r>
      <w:r w:rsidRPr="00D978ED">
        <w:rPr>
          <w:rFonts w:ascii="HY신명조" w:eastAsia="HY신명조" w:hAnsiTheme="minorEastAsia"/>
          <w:sz w:val="22"/>
        </w:rPr>
        <w:t>1</w:t>
      </w:r>
      <w:r w:rsidRPr="00D978ED">
        <w:rPr>
          <w:rFonts w:ascii="HY신명조" w:eastAsia="HY신명조" w:hAnsiTheme="minorEastAsia" w:hint="eastAsia"/>
          <w:sz w:val="22"/>
        </w:rPr>
        <w:t xml:space="preserve">월 </w:t>
      </w:r>
      <w:r w:rsidRPr="00D978ED">
        <w:rPr>
          <w:rFonts w:ascii="HY신명조" w:eastAsia="HY신명조" w:hAnsiTheme="minorEastAsia"/>
          <w:sz w:val="22"/>
        </w:rPr>
        <w:t>1</w:t>
      </w:r>
      <w:r w:rsidRPr="00D978ED">
        <w:rPr>
          <w:rFonts w:ascii="HY신명조" w:eastAsia="HY신명조" w:hAnsiTheme="minorEastAsia" w:hint="eastAsia"/>
          <w:sz w:val="22"/>
        </w:rPr>
        <w:t>일부터 시행한다.</w:t>
      </w:r>
    </w:p>
    <w:bookmarkEnd w:id="0"/>
    <w:p w:rsidR="00DA7225" w:rsidRPr="0073366B" w:rsidRDefault="00DA7225" w:rsidP="00DA7225">
      <w:pPr>
        <w:ind w:firstLineChars="200" w:firstLine="440"/>
        <w:rPr>
          <w:rFonts w:ascii="HY신명조" w:eastAsia="HY신명조" w:hAnsiTheme="minorEastAsia"/>
          <w:sz w:val="22"/>
        </w:rPr>
      </w:pPr>
      <w:r w:rsidRPr="00DA7225">
        <w:rPr>
          <w:rFonts w:ascii="HY신명조" w:eastAsia="HY신명조" w:hAnsiTheme="minorEastAsia" w:hint="eastAsia"/>
          <w:sz w:val="22"/>
        </w:rPr>
        <w:t>.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ind w:left="600" w:hanging="200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DD02E8" w:rsidRPr="0052403C" w:rsidRDefault="00DD02E8" w:rsidP="00DD02E8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돋움" w:eastAsia="돋움" w:hAnsi="돋움" w:cs="굴림"/>
          <w:color w:val="000000"/>
          <w:kern w:val="0"/>
          <w:sz w:val="22"/>
        </w:rPr>
      </w:pPr>
      <w:r w:rsidRPr="0052403C">
        <w:rPr>
          <w:rFonts w:ascii="바탕체" w:eastAsia="바탕체" w:hAnsi="바탕체" w:cs="굴림" w:hint="eastAsia"/>
          <w:color w:val="000000"/>
          <w:kern w:val="0"/>
          <w:sz w:val="22"/>
        </w:rPr>
        <w:t> </w:t>
      </w:r>
    </w:p>
    <w:p w:rsidR="006F0DAF" w:rsidRPr="0052403C" w:rsidRDefault="006F0DAF" w:rsidP="00DD02E8">
      <w:pPr>
        <w:spacing w:line="360" w:lineRule="auto"/>
      </w:pPr>
    </w:p>
    <w:sectPr w:rsidR="006F0DAF" w:rsidRPr="0052403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9F9" w:rsidRDefault="00D859F9" w:rsidP="00735295">
      <w:pPr>
        <w:spacing w:after="0" w:line="240" w:lineRule="auto"/>
      </w:pPr>
      <w:r>
        <w:separator/>
      </w:r>
    </w:p>
  </w:endnote>
  <w:endnote w:type="continuationSeparator" w:id="0">
    <w:p w:rsidR="00D859F9" w:rsidRDefault="00D859F9" w:rsidP="0073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9F9" w:rsidRDefault="00D859F9" w:rsidP="00735295">
      <w:pPr>
        <w:spacing w:after="0" w:line="240" w:lineRule="auto"/>
      </w:pPr>
      <w:r>
        <w:separator/>
      </w:r>
    </w:p>
  </w:footnote>
  <w:footnote w:type="continuationSeparator" w:id="0">
    <w:p w:rsidR="00D859F9" w:rsidRDefault="00D859F9" w:rsidP="007352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16FFE"/>
    <w:multiLevelType w:val="hybridMultilevel"/>
    <w:tmpl w:val="A94090D8"/>
    <w:lvl w:ilvl="0" w:tplc="1A2EC7C6">
      <w:start w:val="1"/>
      <w:numFmt w:val="ganada"/>
      <w:lvlText w:val="%1)"/>
      <w:lvlJc w:val="left"/>
      <w:pPr>
        <w:ind w:left="465" w:hanging="360"/>
      </w:pPr>
      <w:rPr>
        <w:rFonts w:hint="default"/>
        <w:u w:val="single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" w15:restartNumberingAfterBreak="0">
    <w:nsid w:val="01CC1056"/>
    <w:multiLevelType w:val="hybridMultilevel"/>
    <w:tmpl w:val="98486C0E"/>
    <w:lvl w:ilvl="0" w:tplc="B33A6066">
      <w:start w:val="2"/>
      <w:numFmt w:val="ganada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1B745833"/>
    <w:multiLevelType w:val="hybridMultilevel"/>
    <w:tmpl w:val="BB5652A8"/>
    <w:lvl w:ilvl="0" w:tplc="71FC53BC">
      <w:start w:val="1"/>
      <w:numFmt w:val="decimal"/>
      <w:lvlText w:val="%1)"/>
      <w:lvlJc w:val="left"/>
      <w:pPr>
        <w:ind w:left="5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6" w:hanging="400"/>
      </w:pPr>
    </w:lvl>
    <w:lvl w:ilvl="2" w:tplc="0409001B" w:tentative="1">
      <w:start w:val="1"/>
      <w:numFmt w:val="lowerRoman"/>
      <w:lvlText w:val="%3."/>
      <w:lvlJc w:val="right"/>
      <w:pPr>
        <w:ind w:left="1406" w:hanging="400"/>
      </w:pPr>
    </w:lvl>
    <w:lvl w:ilvl="3" w:tplc="0409000F" w:tentative="1">
      <w:start w:val="1"/>
      <w:numFmt w:val="decimal"/>
      <w:lvlText w:val="%4."/>
      <w:lvlJc w:val="left"/>
      <w:pPr>
        <w:ind w:left="1806" w:hanging="400"/>
      </w:pPr>
    </w:lvl>
    <w:lvl w:ilvl="4" w:tplc="04090019" w:tentative="1">
      <w:start w:val="1"/>
      <w:numFmt w:val="upperLetter"/>
      <w:lvlText w:val="%5."/>
      <w:lvlJc w:val="left"/>
      <w:pPr>
        <w:ind w:left="2206" w:hanging="400"/>
      </w:pPr>
    </w:lvl>
    <w:lvl w:ilvl="5" w:tplc="0409001B" w:tentative="1">
      <w:start w:val="1"/>
      <w:numFmt w:val="lowerRoman"/>
      <w:lvlText w:val="%6."/>
      <w:lvlJc w:val="right"/>
      <w:pPr>
        <w:ind w:left="2606" w:hanging="400"/>
      </w:pPr>
    </w:lvl>
    <w:lvl w:ilvl="6" w:tplc="0409000F" w:tentative="1">
      <w:start w:val="1"/>
      <w:numFmt w:val="decimal"/>
      <w:lvlText w:val="%7."/>
      <w:lvlJc w:val="left"/>
      <w:pPr>
        <w:ind w:left="3006" w:hanging="400"/>
      </w:pPr>
    </w:lvl>
    <w:lvl w:ilvl="7" w:tplc="04090019" w:tentative="1">
      <w:start w:val="1"/>
      <w:numFmt w:val="upperLetter"/>
      <w:lvlText w:val="%8."/>
      <w:lvlJc w:val="left"/>
      <w:pPr>
        <w:ind w:left="3406" w:hanging="400"/>
      </w:pPr>
    </w:lvl>
    <w:lvl w:ilvl="8" w:tplc="0409001B" w:tentative="1">
      <w:start w:val="1"/>
      <w:numFmt w:val="lowerRoman"/>
      <w:lvlText w:val="%9."/>
      <w:lvlJc w:val="right"/>
      <w:pPr>
        <w:ind w:left="3806" w:hanging="400"/>
      </w:pPr>
    </w:lvl>
  </w:abstractNum>
  <w:abstractNum w:abstractNumId="3" w15:restartNumberingAfterBreak="0">
    <w:nsid w:val="2AAE15D4"/>
    <w:multiLevelType w:val="hybridMultilevel"/>
    <w:tmpl w:val="800CDBCC"/>
    <w:lvl w:ilvl="0" w:tplc="7B3666A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1586A5B"/>
    <w:multiLevelType w:val="hybridMultilevel"/>
    <w:tmpl w:val="EC46DC92"/>
    <w:lvl w:ilvl="0" w:tplc="BEF07806">
      <w:start w:val="1"/>
      <w:numFmt w:val="ganada"/>
      <w:lvlText w:val="%1)"/>
      <w:lvlJc w:val="left"/>
      <w:pPr>
        <w:ind w:left="630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5" w15:restartNumberingAfterBreak="0">
    <w:nsid w:val="57A519AE"/>
    <w:multiLevelType w:val="hybridMultilevel"/>
    <w:tmpl w:val="31A4C066"/>
    <w:lvl w:ilvl="0" w:tplc="1EC86A02">
      <w:start w:val="1"/>
      <w:numFmt w:val="decimalEnclosedCircle"/>
      <w:lvlText w:val="%1"/>
      <w:lvlJc w:val="left"/>
      <w:pPr>
        <w:ind w:left="360" w:hanging="360"/>
      </w:pPr>
      <w:rPr>
        <w:rFonts w:hAnsi="굴림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5FB01F74"/>
    <w:multiLevelType w:val="hybridMultilevel"/>
    <w:tmpl w:val="244E4D42"/>
    <w:lvl w:ilvl="0" w:tplc="68EA4C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9360BBF"/>
    <w:multiLevelType w:val="hybridMultilevel"/>
    <w:tmpl w:val="EE1084C2"/>
    <w:lvl w:ilvl="0" w:tplc="6D8E5DDA">
      <w:start w:val="3"/>
      <w:numFmt w:val="ganada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66"/>
    <w:rsid w:val="0001404A"/>
    <w:rsid w:val="00095A8F"/>
    <w:rsid w:val="000A15E4"/>
    <w:rsid w:val="00100266"/>
    <w:rsid w:val="001308D5"/>
    <w:rsid w:val="00133FAF"/>
    <w:rsid w:val="001756DE"/>
    <w:rsid w:val="00194BF0"/>
    <w:rsid w:val="001B376F"/>
    <w:rsid w:val="001E34D8"/>
    <w:rsid w:val="001F1F4D"/>
    <w:rsid w:val="00227D3F"/>
    <w:rsid w:val="002A1761"/>
    <w:rsid w:val="002D7697"/>
    <w:rsid w:val="003547E6"/>
    <w:rsid w:val="003E5C9D"/>
    <w:rsid w:val="0044556C"/>
    <w:rsid w:val="00456F5C"/>
    <w:rsid w:val="00485ADA"/>
    <w:rsid w:val="004B5BD5"/>
    <w:rsid w:val="005066A7"/>
    <w:rsid w:val="0052403C"/>
    <w:rsid w:val="006122EC"/>
    <w:rsid w:val="00641DFE"/>
    <w:rsid w:val="006444F6"/>
    <w:rsid w:val="0068291B"/>
    <w:rsid w:val="006D6731"/>
    <w:rsid w:val="006F0DAF"/>
    <w:rsid w:val="007136E9"/>
    <w:rsid w:val="00735295"/>
    <w:rsid w:val="00767F48"/>
    <w:rsid w:val="007D21BB"/>
    <w:rsid w:val="00850681"/>
    <w:rsid w:val="00854F63"/>
    <w:rsid w:val="008C762A"/>
    <w:rsid w:val="008E18B9"/>
    <w:rsid w:val="008E341C"/>
    <w:rsid w:val="00910E82"/>
    <w:rsid w:val="009A4227"/>
    <w:rsid w:val="009A66B4"/>
    <w:rsid w:val="009D2622"/>
    <w:rsid w:val="009D7416"/>
    <w:rsid w:val="00A0662F"/>
    <w:rsid w:val="00A31CA3"/>
    <w:rsid w:val="00A557A7"/>
    <w:rsid w:val="00A727FC"/>
    <w:rsid w:val="00B17054"/>
    <w:rsid w:val="00B46F2B"/>
    <w:rsid w:val="00BB1C47"/>
    <w:rsid w:val="00CA12DE"/>
    <w:rsid w:val="00CA77E8"/>
    <w:rsid w:val="00CE630A"/>
    <w:rsid w:val="00CF7B77"/>
    <w:rsid w:val="00D44618"/>
    <w:rsid w:val="00D859F9"/>
    <w:rsid w:val="00D978ED"/>
    <w:rsid w:val="00DA7225"/>
    <w:rsid w:val="00DC35FD"/>
    <w:rsid w:val="00DD02E3"/>
    <w:rsid w:val="00DD02E8"/>
    <w:rsid w:val="00DF49A3"/>
    <w:rsid w:val="00ED2157"/>
    <w:rsid w:val="00EE1FE2"/>
    <w:rsid w:val="00F63B35"/>
    <w:rsid w:val="00FF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510ADD"/>
  <w15:chartTrackingRefBased/>
  <w15:docId w15:val="{B7BB2938-CA96-466F-87F9-7B1A8331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02E8"/>
    <w:pPr>
      <w:widowControl/>
      <w:wordWrap/>
      <w:autoSpaceDE/>
      <w:autoSpaceDN/>
      <w:spacing w:after="0" w:line="240" w:lineRule="auto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DD02E8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CA12D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CA12D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7352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735295"/>
  </w:style>
  <w:style w:type="paragraph" w:styleId="a7">
    <w:name w:val="footer"/>
    <w:basedOn w:val="a"/>
    <w:link w:val="Char1"/>
    <w:uiPriority w:val="99"/>
    <w:unhideWhenUsed/>
    <w:rsid w:val="0073529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735295"/>
  </w:style>
  <w:style w:type="character" w:styleId="a8">
    <w:name w:val="Placeholder Text"/>
    <w:basedOn w:val="a0"/>
    <w:uiPriority w:val="99"/>
    <w:semiHidden/>
    <w:rsid w:val="00641DF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3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71535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  <w:divsChild>
                <w:div w:id="3104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85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89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0097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14555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984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54305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6339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16682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609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554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1925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151095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000228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  <w:div w:id="13037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74725">
              <w:marLeft w:val="0"/>
              <w:marRight w:val="0"/>
              <w:marTop w:val="0"/>
              <w:marBottom w:val="0"/>
              <w:divBdr>
                <w:top w:val="single" w:sz="6" w:space="0" w:color="D8DFE5"/>
                <w:left w:val="single" w:sz="6" w:space="0" w:color="D8DFE5"/>
                <w:bottom w:val="single" w:sz="6" w:space="0" w:color="D8DFE5"/>
                <w:right w:val="single" w:sz="6" w:space="0" w:color="D8DFE5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4C1E8-4E38-4381-8B43-4FDD96DC2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1160</Words>
  <Characters>6617</Characters>
  <Application>Microsoft Office Word</Application>
  <DocSecurity>0</DocSecurity>
  <Lines>55</Lines>
  <Paragraphs>15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2019-12-02T04:35:00Z</cp:lastPrinted>
  <dcterms:created xsi:type="dcterms:W3CDTF">2023-08-09T04:14:00Z</dcterms:created>
  <dcterms:modified xsi:type="dcterms:W3CDTF">2023-12-26T04:39:00Z</dcterms:modified>
</cp:coreProperties>
</file>